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F8464" w14:textId="77777777" w:rsidR="00CA6465" w:rsidRDefault="00EC20BA" w:rsidP="00223A01">
      <w:pPr>
        <w:ind w:left="3850"/>
      </w:pPr>
      <w:r>
        <w:rPr>
          <w:noProof/>
        </w:rPr>
        <w:drawing>
          <wp:inline distT="0" distB="0" distL="0" distR="0" wp14:anchorId="026F8491" wp14:editId="026F8492">
            <wp:extent cx="945000" cy="817500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00" cy="8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F8465" w14:textId="77777777" w:rsidR="00CA6465" w:rsidRDefault="00EC20BA" w:rsidP="00223A01">
      <w:pPr>
        <w:pStyle w:val="Header"/>
        <w:jc w:val="center"/>
      </w:pPr>
      <w:r>
        <w:t>The Board of Education of</w:t>
      </w:r>
    </w:p>
    <w:p w14:paraId="026F8466" w14:textId="77777777" w:rsidR="00CA6465" w:rsidRDefault="00EC20BA" w:rsidP="00223A01">
      <w:pPr>
        <w:pStyle w:val="Subheader1"/>
        <w:jc w:val="center"/>
      </w:pPr>
      <w:r>
        <w:t>School District No.5 (Southeast Kootenay)</w:t>
      </w:r>
    </w:p>
    <w:p w14:paraId="026F8467" w14:textId="77777777" w:rsidR="00CA6465" w:rsidRDefault="00EC20BA" w:rsidP="00223A01">
      <w:pPr>
        <w:pStyle w:val="Subheader2"/>
        <w:jc w:val="center"/>
      </w:pPr>
      <w:r>
        <w:t>Minutes - Advocacy/Education Committee</w:t>
      </w:r>
    </w:p>
    <w:p w14:paraId="026F8468" w14:textId="77777777" w:rsidR="00CA6465" w:rsidRDefault="00CA6465">
      <w:pPr>
        <w:spacing w:after="0"/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A6465" w14:paraId="026F846B" w14:textId="77777777">
        <w:trPr>
          <w:tblHeader/>
          <w:jc w:val="center"/>
        </w:trPr>
        <w:tc>
          <w:tcPr>
            <w:tcW w:w="0" w:type="auto"/>
          </w:tcPr>
          <w:p w14:paraId="026F8469" w14:textId="77777777" w:rsidR="00CA6465" w:rsidRDefault="00EC20BA">
            <w:pPr>
              <w:pStyle w:val="MeetingInfo"/>
              <w:jc w:val="center"/>
            </w:pPr>
            <w:r>
              <w:t>September 28, 2020, 9:30 a.m.</w:t>
            </w:r>
          </w:p>
          <w:p w14:paraId="6B17C967" w14:textId="77777777" w:rsidR="00CA6465" w:rsidRDefault="00EC20BA">
            <w:pPr>
              <w:pStyle w:val="MeetingInfo"/>
              <w:jc w:val="center"/>
            </w:pPr>
            <w:r>
              <w:t>Cranbrook Board Office</w:t>
            </w:r>
          </w:p>
          <w:p w14:paraId="69C718F6" w14:textId="77777777" w:rsidR="007A2646" w:rsidRDefault="007A2646" w:rsidP="007A2646"/>
          <w:p w14:paraId="0635ACF4" w14:textId="77777777" w:rsidR="007A2646" w:rsidRDefault="007A2646" w:rsidP="007A2646">
            <w:pPr>
              <w:widowControl w:val="0"/>
              <w:spacing w:after="0" w:line="240" w:lineRule="auto"/>
              <w:ind w:right="-2464"/>
              <w:rPr>
                <w:rFonts w:eastAsia="Calibri"/>
                <w:color w:val="auto"/>
              </w:rPr>
            </w:pPr>
            <w:r w:rsidRPr="00D43A58">
              <w:rPr>
                <w:rFonts w:eastAsia="Calibri"/>
                <w:color w:val="auto"/>
                <w:sz w:val="22"/>
              </w:rPr>
              <w:t>Committee Members</w:t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>Trustee Whalen (Co-Chair)</w:t>
            </w:r>
          </w:p>
          <w:p w14:paraId="5438D120" w14:textId="77777777" w:rsidR="007A2646" w:rsidRDefault="007A2646" w:rsidP="007A2646">
            <w:pPr>
              <w:widowControl w:val="0"/>
              <w:spacing w:after="0" w:line="240" w:lineRule="auto"/>
              <w:ind w:right="-2464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In Attendance:</w:t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  <w:t>Trustee Turner</w:t>
            </w:r>
          </w:p>
          <w:p w14:paraId="22BB9337" w14:textId="77777777" w:rsidR="007A2646" w:rsidRDefault="007A2646" w:rsidP="007A2646">
            <w:pPr>
              <w:widowControl w:val="0"/>
              <w:spacing w:after="0" w:line="240" w:lineRule="auto"/>
              <w:ind w:right="-2464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 xml:space="preserve">                                                                       Trustee Ayling</w:t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</w:p>
          <w:p w14:paraId="110B6F9D" w14:textId="0FAE565C" w:rsidR="007A2646" w:rsidRPr="00D43A58" w:rsidRDefault="007D10DB" w:rsidP="007A2646">
            <w:pPr>
              <w:widowControl w:val="0"/>
              <w:spacing w:after="0" w:line="240" w:lineRule="auto"/>
              <w:ind w:right="-2464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  <w:t>Trustee Bellina (by Z</w:t>
            </w:r>
            <w:r w:rsidR="007A2646">
              <w:rPr>
                <w:rFonts w:eastAsia="Calibri"/>
                <w:color w:val="auto"/>
                <w:sz w:val="22"/>
              </w:rPr>
              <w:t>oom)</w:t>
            </w:r>
            <w:r w:rsidR="007A2646">
              <w:rPr>
                <w:rFonts w:eastAsia="Calibri"/>
                <w:color w:val="auto"/>
                <w:sz w:val="22"/>
              </w:rPr>
              <w:tab/>
            </w:r>
            <w:r w:rsidR="007A2646">
              <w:rPr>
                <w:rFonts w:eastAsia="Calibri"/>
                <w:color w:val="auto"/>
                <w:sz w:val="22"/>
              </w:rPr>
              <w:tab/>
            </w:r>
            <w:r w:rsidR="007A2646">
              <w:rPr>
                <w:rFonts w:eastAsia="Calibri"/>
                <w:color w:val="auto"/>
                <w:sz w:val="22"/>
              </w:rPr>
              <w:tab/>
            </w:r>
            <w:r w:rsidR="007A2646" w:rsidRPr="00D43A58">
              <w:rPr>
                <w:rFonts w:eastAsia="Calibri"/>
                <w:color w:val="auto"/>
                <w:sz w:val="22"/>
              </w:rPr>
              <w:tab/>
            </w:r>
            <w:r w:rsidR="007A2646" w:rsidRPr="00D43A58">
              <w:rPr>
                <w:rFonts w:eastAsia="Calibri"/>
                <w:color w:val="auto"/>
                <w:sz w:val="22"/>
              </w:rPr>
              <w:tab/>
            </w:r>
            <w:r w:rsidR="007A2646" w:rsidRPr="00D43A58">
              <w:rPr>
                <w:rFonts w:eastAsia="Calibri"/>
                <w:color w:val="auto"/>
                <w:sz w:val="22"/>
              </w:rPr>
              <w:tab/>
            </w:r>
            <w:r w:rsidR="007A2646" w:rsidRPr="00D43A58">
              <w:rPr>
                <w:rFonts w:eastAsia="Calibri"/>
                <w:color w:val="auto"/>
                <w:sz w:val="22"/>
              </w:rPr>
              <w:tab/>
            </w:r>
          </w:p>
          <w:p w14:paraId="7EC58A36" w14:textId="77777777" w:rsidR="007A2646" w:rsidRDefault="007A2646" w:rsidP="007A2646">
            <w:pPr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R</w:t>
            </w:r>
            <w:r w:rsidRPr="00D43A58">
              <w:rPr>
                <w:rFonts w:eastAsia="Calibri"/>
                <w:color w:val="auto"/>
                <w:sz w:val="22"/>
              </w:rPr>
              <w:t>egrets:</w:t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</w:p>
          <w:p w14:paraId="7B5431F3" w14:textId="77777777" w:rsidR="007A2646" w:rsidRPr="00D43A58" w:rsidRDefault="007A2646" w:rsidP="007A2646">
            <w:pPr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</w:p>
          <w:p w14:paraId="680D2CB0" w14:textId="77777777" w:rsidR="007A2646" w:rsidRDefault="007A2646" w:rsidP="007A2646">
            <w:pPr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 w:rsidRPr="00D43A58">
              <w:rPr>
                <w:rFonts w:eastAsia="Calibri"/>
                <w:color w:val="auto"/>
                <w:sz w:val="22"/>
              </w:rPr>
              <w:t xml:space="preserve">Board/District Staff in </w:t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  <w:t>Trustee McPhee</w:t>
            </w:r>
          </w:p>
          <w:p w14:paraId="5C784E0D" w14:textId="4B767CE1" w:rsidR="007A2646" w:rsidRPr="00D43A58" w:rsidRDefault="007A2646" w:rsidP="007A2646">
            <w:pPr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Attendance:</w:t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>Trustee Johns</w:t>
            </w:r>
          </w:p>
          <w:p w14:paraId="0E573B11" w14:textId="77777777" w:rsidR="007A2646" w:rsidRDefault="007A2646" w:rsidP="007A2646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  <w:t>Trustee Damstrom</w:t>
            </w:r>
          </w:p>
          <w:p w14:paraId="4381B5B2" w14:textId="35231E99" w:rsidR="007A2646" w:rsidRDefault="007A2646" w:rsidP="007A2646">
            <w:pPr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  <w:t>Trustee Kitt</w:t>
            </w:r>
          </w:p>
          <w:p w14:paraId="6224422E" w14:textId="77777777" w:rsidR="007A2646" w:rsidRDefault="007A2646" w:rsidP="007A2646">
            <w:pPr>
              <w:widowControl w:val="0"/>
              <w:spacing w:after="0" w:line="240" w:lineRule="auto"/>
              <w:ind w:left="3600" w:firstLine="720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>Trustee Lento</w:t>
            </w:r>
          </w:p>
          <w:p w14:paraId="240BDAB8" w14:textId="77777777" w:rsidR="007A2646" w:rsidRPr="00D43A58" w:rsidRDefault="007A2646" w:rsidP="007A2646">
            <w:pPr>
              <w:widowControl w:val="0"/>
              <w:spacing w:after="0" w:line="240" w:lineRule="auto"/>
              <w:rPr>
                <w:rFonts w:eastAsia="Calibri"/>
                <w:color w:val="auto"/>
              </w:rPr>
            </w:pP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  <w:t>Silke Yardley, Superintendent</w:t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  <w:t>J</w:t>
            </w:r>
            <w:r w:rsidRPr="00D43A58">
              <w:rPr>
                <w:rFonts w:eastAsia="Calibri"/>
                <w:color w:val="auto"/>
                <w:sz w:val="22"/>
              </w:rPr>
              <w:t xml:space="preserve">ason Tichauer, Director, Student Learning </w:t>
            </w:r>
          </w:p>
          <w:p w14:paraId="75D28FEB" w14:textId="77777777" w:rsidR="007A2646" w:rsidRDefault="007A2646" w:rsidP="007A2646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  <w:t>Diane Casault, Director, Student Learning</w:t>
            </w:r>
          </w:p>
          <w:p w14:paraId="4ABBDAE4" w14:textId="152CEA88" w:rsidR="007A2646" w:rsidRDefault="007A2646" w:rsidP="007A2646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</w:r>
            <w:r>
              <w:rPr>
                <w:rFonts w:eastAsia="Calibri"/>
                <w:color w:val="auto"/>
                <w:sz w:val="22"/>
              </w:rPr>
              <w:tab/>
              <w:t>Jennifer Roberts, Dis</w:t>
            </w:r>
            <w:r w:rsidR="007D10DB">
              <w:rPr>
                <w:rFonts w:eastAsia="Calibri"/>
                <w:color w:val="auto"/>
                <w:sz w:val="22"/>
              </w:rPr>
              <w:t>trict Principal (by Z</w:t>
            </w:r>
            <w:r>
              <w:rPr>
                <w:rFonts w:eastAsia="Calibri"/>
                <w:color w:val="auto"/>
                <w:sz w:val="22"/>
              </w:rPr>
              <w:t>oom)</w:t>
            </w:r>
          </w:p>
          <w:p w14:paraId="23C934F2" w14:textId="77777777" w:rsidR="007A2646" w:rsidRPr="00F0190B" w:rsidRDefault="007A2646" w:rsidP="007A2646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</w:rPr>
              <w:t xml:space="preserve">                                                                 </w:t>
            </w:r>
            <w:r w:rsidRPr="00F0190B">
              <w:rPr>
                <w:rFonts w:eastAsia="Calibri"/>
                <w:color w:val="auto"/>
                <w:sz w:val="22"/>
              </w:rPr>
              <w:t>Alan Rice, Secretary Treasurer</w:t>
            </w:r>
          </w:p>
          <w:p w14:paraId="7900F2C4" w14:textId="0F14EA4F" w:rsidR="007A2646" w:rsidRPr="00F0190B" w:rsidRDefault="007A2646" w:rsidP="007A2646">
            <w:pPr>
              <w:widowControl w:val="0"/>
              <w:spacing w:after="0" w:line="240" w:lineRule="auto"/>
              <w:rPr>
                <w:rFonts w:eastAsia="Calibri"/>
                <w:color w:val="auto"/>
                <w:sz w:val="22"/>
              </w:rPr>
            </w:pPr>
            <w:r w:rsidRPr="00F0190B">
              <w:rPr>
                <w:rFonts w:eastAsia="Calibri"/>
                <w:color w:val="auto"/>
                <w:sz w:val="22"/>
              </w:rPr>
              <w:t xml:space="preserve">                                                                 </w:t>
            </w:r>
            <w:r>
              <w:rPr>
                <w:rFonts w:eastAsia="Calibri"/>
                <w:color w:val="auto"/>
                <w:sz w:val="22"/>
              </w:rPr>
              <w:t xml:space="preserve">      </w:t>
            </w:r>
            <w:r w:rsidRPr="00F0190B">
              <w:rPr>
                <w:rFonts w:eastAsia="Calibri"/>
                <w:color w:val="auto"/>
                <w:sz w:val="22"/>
              </w:rPr>
              <w:t>Darcy Verbeurgt, District Principal</w:t>
            </w:r>
            <w:r w:rsidR="007D10DB">
              <w:rPr>
                <w:rFonts w:eastAsia="Calibri"/>
                <w:color w:val="auto"/>
                <w:sz w:val="22"/>
              </w:rPr>
              <w:t xml:space="preserve"> </w:t>
            </w:r>
          </w:p>
          <w:p w14:paraId="346E34A7" w14:textId="77777777" w:rsidR="007A2646" w:rsidRDefault="007A2646" w:rsidP="007A2646">
            <w:pPr>
              <w:spacing w:after="0"/>
              <w:rPr>
                <w:rFonts w:eastAsia="Calibri"/>
                <w:color w:val="auto"/>
                <w:sz w:val="22"/>
              </w:rPr>
            </w:pP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</w:r>
            <w:r w:rsidRPr="00D43A58">
              <w:rPr>
                <w:rFonts w:eastAsia="Calibri"/>
                <w:color w:val="auto"/>
                <w:sz w:val="22"/>
              </w:rPr>
              <w:tab/>
              <w:t>Gail Rousseau, Executive Assistant (Recorder)</w:t>
            </w:r>
          </w:p>
          <w:p w14:paraId="026F846A" w14:textId="4F1EC061" w:rsidR="007A2646" w:rsidRPr="007A2646" w:rsidRDefault="007A2646" w:rsidP="007A2646"/>
        </w:tc>
      </w:tr>
    </w:tbl>
    <w:p w14:paraId="026F846E" w14:textId="77777777" w:rsidR="00CA6465" w:rsidRDefault="00EC20BA">
      <w:pPr>
        <w:pStyle w:val="Heading1"/>
      </w:pPr>
      <w:r>
        <w:rPr>
          <w:b/>
        </w:rPr>
        <w:t>1.</w:t>
      </w:r>
      <w:r>
        <w:rPr>
          <w:b/>
        </w:rPr>
        <w:tab/>
        <w:t>COMMENCEMENT OF MEETING</w:t>
      </w:r>
    </w:p>
    <w:p w14:paraId="026F846F" w14:textId="77777777" w:rsidR="00CA6465" w:rsidRDefault="00EC20BA">
      <w:pPr>
        <w:pStyle w:val="Heading2"/>
      </w:pPr>
      <w:r>
        <w:rPr>
          <w:b/>
        </w:rPr>
        <w:t>1.1</w:t>
      </w:r>
      <w:r>
        <w:rPr>
          <w:b/>
        </w:rPr>
        <w:tab/>
        <w:t>Call to Order</w:t>
      </w:r>
    </w:p>
    <w:p w14:paraId="026F8471" w14:textId="75315224" w:rsidR="00CA6465" w:rsidRDefault="00EC20BA" w:rsidP="00223A01">
      <w:pPr>
        <w:pStyle w:val="Body2"/>
      </w:pPr>
      <w:r>
        <w:t>I want to acknowledge that we have gathered here in the Homelands of the Ktunaxa people.</w:t>
      </w:r>
    </w:p>
    <w:p w14:paraId="026F8472" w14:textId="2F2460AB" w:rsidR="00CA6465" w:rsidRDefault="00EC20BA">
      <w:pPr>
        <w:pStyle w:val="Body2"/>
      </w:pPr>
      <w:r>
        <w:t>The Advocacy/E</w:t>
      </w:r>
      <w:r w:rsidR="00223A01">
        <w:t>ducation Committee Meeting of September 28, 2020</w:t>
      </w:r>
      <w:r w:rsidR="006C7E58">
        <w:t xml:space="preserve"> was called to order at 9:37</w:t>
      </w:r>
      <w:r w:rsidR="007A2646">
        <w:t xml:space="preserve"> a.m.</w:t>
      </w:r>
      <w:r w:rsidR="006C7E58">
        <w:t xml:space="preserve"> by Co-Chair Whalen.</w:t>
      </w:r>
    </w:p>
    <w:p w14:paraId="026F8473" w14:textId="77777777" w:rsidR="00CA6465" w:rsidRDefault="00EC20BA">
      <w:pPr>
        <w:pStyle w:val="Heading2"/>
      </w:pPr>
      <w:r>
        <w:rPr>
          <w:b/>
        </w:rPr>
        <w:t>1.2</w:t>
      </w:r>
      <w:r>
        <w:rPr>
          <w:b/>
        </w:rPr>
        <w:tab/>
        <w:t>Approval of Agenda</w:t>
      </w:r>
    </w:p>
    <w:p w14:paraId="7B0A8DB5" w14:textId="2AE37220" w:rsidR="007A2646" w:rsidRPr="006C7E58" w:rsidRDefault="007A2646" w:rsidP="007A2646">
      <w:pPr>
        <w:ind w:left="720" w:firstLine="720"/>
      </w:pPr>
      <w:r>
        <w:t>Addition:  Item New Business - 5.3 FSA</w:t>
      </w:r>
    </w:p>
    <w:p w14:paraId="766298FD" w14:textId="77777777" w:rsidR="007A2646" w:rsidRDefault="007A2646">
      <w:pPr>
        <w:pStyle w:val="Body2"/>
      </w:pPr>
    </w:p>
    <w:p w14:paraId="026F8475" w14:textId="00346DBD" w:rsidR="00CA6465" w:rsidRDefault="00EC20BA">
      <w:pPr>
        <w:pStyle w:val="Body2"/>
      </w:pPr>
      <w:r>
        <w:t xml:space="preserve">M/S that the agenda of the Advocacy/Education Committee meeting of </w:t>
      </w:r>
      <w:r w:rsidR="00223A01">
        <w:t>September 28, 2020</w:t>
      </w:r>
      <w:r w:rsidR="006C7E58">
        <w:t xml:space="preserve"> is approved as </w:t>
      </w:r>
      <w:r>
        <w:t>amended.</w:t>
      </w:r>
    </w:p>
    <w:p w14:paraId="026F8477" w14:textId="77777777" w:rsidR="00CA6465" w:rsidRDefault="00EC20BA">
      <w:pPr>
        <w:pStyle w:val="Heading2"/>
      </w:pPr>
      <w:r>
        <w:rPr>
          <w:b/>
        </w:rPr>
        <w:t>1.3</w:t>
      </w:r>
      <w:r>
        <w:rPr>
          <w:b/>
        </w:rPr>
        <w:tab/>
        <w:t>Approval of Minutes</w:t>
      </w:r>
    </w:p>
    <w:p w14:paraId="026F8478" w14:textId="3BF1759E" w:rsidR="00CA6465" w:rsidRDefault="00EC20BA">
      <w:pPr>
        <w:pStyle w:val="Body2"/>
      </w:pPr>
      <w:r>
        <w:t>M/S that the minutes of the Advocac</w:t>
      </w:r>
      <w:r w:rsidR="00223A01">
        <w:t>y/Education Committee meeting of February 24, 2020</w:t>
      </w:r>
      <w:r>
        <w:t xml:space="preserve"> be approved as circulated.</w:t>
      </w:r>
    </w:p>
    <w:p w14:paraId="026F8479" w14:textId="2DB0B460" w:rsidR="00CA6465" w:rsidRDefault="00EC20BA">
      <w:pPr>
        <w:pStyle w:val="Heading1"/>
        <w:rPr>
          <w:b/>
        </w:rPr>
      </w:pPr>
      <w:r>
        <w:rPr>
          <w:b/>
        </w:rPr>
        <w:t>2.</w:t>
      </w:r>
      <w:r>
        <w:rPr>
          <w:b/>
        </w:rPr>
        <w:tab/>
        <w:t>BUSINESS ARISING FROM PREVIOUS MEETING</w:t>
      </w:r>
    </w:p>
    <w:p w14:paraId="51AF8B57" w14:textId="155FF7C8" w:rsidR="00EC20BA" w:rsidRPr="007A2646" w:rsidRDefault="006C7E58" w:rsidP="007A2646">
      <w:pPr>
        <w:pStyle w:val="Heading1"/>
        <w:ind w:firstLine="720"/>
      </w:pPr>
      <w:proofErr w:type="gramStart"/>
      <w:r w:rsidRPr="007A2646">
        <w:t>nil</w:t>
      </w:r>
      <w:proofErr w:type="gramEnd"/>
    </w:p>
    <w:p w14:paraId="026F847A" w14:textId="1341E28D" w:rsidR="00CA6465" w:rsidRDefault="00EC20BA">
      <w:pPr>
        <w:pStyle w:val="Heading1"/>
      </w:pPr>
      <w:r>
        <w:rPr>
          <w:b/>
        </w:rPr>
        <w:t>3.</w:t>
      </w:r>
      <w:r>
        <w:rPr>
          <w:b/>
        </w:rPr>
        <w:tab/>
      </w:r>
      <w:r w:rsidR="007A2646">
        <w:rPr>
          <w:b/>
        </w:rPr>
        <w:t xml:space="preserve">DELEGATIONS/PRESENTATIONS </w:t>
      </w:r>
    </w:p>
    <w:p w14:paraId="026F847B" w14:textId="77423629" w:rsidR="00CA6465" w:rsidRDefault="007D10DB">
      <w:pPr>
        <w:pStyle w:val="Heading2"/>
        <w:rPr>
          <w:b/>
        </w:rPr>
      </w:pPr>
      <w:r>
        <w:rPr>
          <w:b/>
        </w:rPr>
        <w:t>3.1</w:t>
      </w:r>
      <w:r>
        <w:rPr>
          <w:b/>
        </w:rPr>
        <w:tab/>
        <w:t>How Are We</w:t>
      </w:r>
      <w:r w:rsidR="00527528">
        <w:rPr>
          <w:b/>
        </w:rPr>
        <w:t xml:space="preserve"> Doing </w:t>
      </w:r>
      <w:r w:rsidR="00D66396">
        <w:rPr>
          <w:b/>
        </w:rPr>
        <w:t>Report?</w:t>
      </w:r>
      <w:r w:rsidR="00527528">
        <w:rPr>
          <w:b/>
        </w:rPr>
        <w:t xml:space="preserve"> </w:t>
      </w:r>
    </w:p>
    <w:p w14:paraId="400EDFAB" w14:textId="77777777" w:rsidR="00EF69AD" w:rsidRPr="00EF69AD" w:rsidRDefault="00EF69AD" w:rsidP="00EF69AD">
      <w:pPr>
        <w:pStyle w:val="NoSpacing"/>
        <w:ind w:left="720"/>
        <w:rPr>
          <w:sz w:val="22"/>
        </w:rPr>
      </w:pPr>
      <w:r w:rsidRPr="00EF69AD">
        <w:rPr>
          <w:sz w:val="22"/>
        </w:rPr>
        <w:t>Director Tichauer reported:</w:t>
      </w:r>
    </w:p>
    <w:p w14:paraId="3EE0B926" w14:textId="77777777" w:rsidR="00EF69AD" w:rsidRPr="00EF69AD" w:rsidRDefault="00EF69AD" w:rsidP="00EF69AD">
      <w:pPr>
        <w:pStyle w:val="NoSpacing"/>
        <w:ind w:left="720"/>
        <w:rPr>
          <w:sz w:val="22"/>
        </w:rPr>
      </w:pPr>
    </w:p>
    <w:p w14:paraId="5840120E" w14:textId="6EC37B4B" w:rsidR="00EF69AD" w:rsidRPr="00EF69AD" w:rsidRDefault="00EF69AD" w:rsidP="00EF69AD">
      <w:pPr>
        <w:pStyle w:val="NoSpacing"/>
        <w:numPr>
          <w:ilvl w:val="0"/>
          <w:numId w:val="1"/>
        </w:numPr>
        <w:rPr>
          <w:sz w:val="22"/>
        </w:rPr>
      </w:pPr>
      <w:r w:rsidRPr="00EF69AD">
        <w:rPr>
          <w:sz w:val="22"/>
        </w:rPr>
        <w:t xml:space="preserve">this item was </w:t>
      </w:r>
      <w:r w:rsidR="007D10DB">
        <w:rPr>
          <w:sz w:val="22"/>
        </w:rPr>
        <w:t>tabled to April, 2020 but due to COVID</w:t>
      </w:r>
      <w:r w:rsidR="00AA65C3">
        <w:rPr>
          <w:sz w:val="22"/>
        </w:rPr>
        <w:t>,</w:t>
      </w:r>
      <w:r w:rsidR="007D10DB">
        <w:rPr>
          <w:sz w:val="22"/>
        </w:rPr>
        <w:t xml:space="preserve"> Committee meetings were cancelled</w:t>
      </w:r>
    </w:p>
    <w:p w14:paraId="32E91BB6" w14:textId="1FB147F6" w:rsidR="00EF69AD" w:rsidRDefault="00EF69AD" w:rsidP="00EF69AD">
      <w:pPr>
        <w:pStyle w:val="NoSpacing"/>
        <w:numPr>
          <w:ilvl w:val="0"/>
          <w:numId w:val="1"/>
        </w:numPr>
        <w:rPr>
          <w:sz w:val="22"/>
        </w:rPr>
      </w:pPr>
      <w:r w:rsidRPr="00EF69AD">
        <w:rPr>
          <w:sz w:val="22"/>
        </w:rPr>
        <w:t xml:space="preserve">data for the previous </w:t>
      </w:r>
      <w:r>
        <w:rPr>
          <w:sz w:val="22"/>
        </w:rPr>
        <w:t xml:space="preserve">school </w:t>
      </w:r>
      <w:r w:rsidRPr="00EF69AD">
        <w:rPr>
          <w:sz w:val="22"/>
        </w:rPr>
        <w:t xml:space="preserve">year </w:t>
      </w:r>
      <w:r>
        <w:rPr>
          <w:sz w:val="22"/>
        </w:rPr>
        <w:t>usually gets released from the Ministry around Christmas time</w:t>
      </w:r>
    </w:p>
    <w:p w14:paraId="30B423F0" w14:textId="288DB605" w:rsidR="00EF69AD" w:rsidRDefault="006C7E58" w:rsidP="00EF69AD">
      <w:pPr>
        <w:pStyle w:val="NoSpacing"/>
        <w:numPr>
          <w:ilvl w:val="0"/>
          <w:numId w:val="1"/>
        </w:numPr>
        <w:rPr>
          <w:sz w:val="22"/>
        </w:rPr>
      </w:pPr>
      <w:r w:rsidRPr="00EF69AD">
        <w:rPr>
          <w:sz w:val="22"/>
        </w:rPr>
        <w:t>another good year i</w:t>
      </w:r>
      <w:r w:rsidR="007D10DB">
        <w:rPr>
          <w:sz w:val="22"/>
        </w:rPr>
        <w:t>n terms of student success for A</w:t>
      </w:r>
      <w:r w:rsidRPr="00EF69AD">
        <w:rPr>
          <w:sz w:val="22"/>
        </w:rPr>
        <w:t>b</w:t>
      </w:r>
      <w:r w:rsidR="00EF69AD">
        <w:rPr>
          <w:sz w:val="22"/>
        </w:rPr>
        <w:t>original</w:t>
      </w:r>
      <w:r w:rsidRPr="00EF69AD">
        <w:rPr>
          <w:sz w:val="22"/>
        </w:rPr>
        <w:t xml:space="preserve"> </w:t>
      </w:r>
      <w:r w:rsidR="007D10DB">
        <w:rPr>
          <w:sz w:val="22"/>
        </w:rPr>
        <w:t>E</w:t>
      </w:r>
      <w:r w:rsidRPr="00EF69AD">
        <w:rPr>
          <w:sz w:val="22"/>
        </w:rPr>
        <w:t>d</w:t>
      </w:r>
      <w:r w:rsidR="00EF69AD">
        <w:rPr>
          <w:sz w:val="22"/>
        </w:rPr>
        <w:t>ucation results</w:t>
      </w:r>
    </w:p>
    <w:p w14:paraId="678B00F6" w14:textId="77777777" w:rsidR="00EF69AD" w:rsidRDefault="006C7E58" w:rsidP="00EF69AD">
      <w:pPr>
        <w:pStyle w:val="NoSpacing"/>
        <w:numPr>
          <w:ilvl w:val="0"/>
          <w:numId w:val="1"/>
        </w:numPr>
        <w:rPr>
          <w:sz w:val="22"/>
        </w:rPr>
      </w:pPr>
      <w:r w:rsidRPr="00EF69AD">
        <w:rPr>
          <w:sz w:val="22"/>
        </w:rPr>
        <w:t xml:space="preserve">completion rate in top 3 </w:t>
      </w:r>
      <w:r w:rsidR="00EF69AD">
        <w:rPr>
          <w:sz w:val="22"/>
        </w:rPr>
        <w:t>in the province</w:t>
      </w:r>
    </w:p>
    <w:p w14:paraId="7B61D515" w14:textId="77777777" w:rsidR="00EF69AD" w:rsidRDefault="006C7E58" w:rsidP="00EF69AD">
      <w:pPr>
        <w:pStyle w:val="NoSpacing"/>
        <w:numPr>
          <w:ilvl w:val="0"/>
          <w:numId w:val="1"/>
        </w:numPr>
        <w:rPr>
          <w:sz w:val="22"/>
        </w:rPr>
      </w:pPr>
      <w:r w:rsidRPr="00EF69AD">
        <w:rPr>
          <w:sz w:val="22"/>
        </w:rPr>
        <w:t>6 year comp</w:t>
      </w:r>
      <w:r w:rsidR="00EF69AD">
        <w:rPr>
          <w:sz w:val="22"/>
        </w:rPr>
        <w:t>letion</w:t>
      </w:r>
      <w:r w:rsidRPr="00EF69AD">
        <w:rPr>
          <w:sz w:val="22"/>
        </w:rPr>
        <w:t xml:space="preserve"> rate far above aver</w:t>
      </w:r>
      <w:r w:rsidR="00EF69AD">
        <w:rPr>
          <w:sz w:val="22"/>
        </w:rPr>
        <w:t>age</w:t>
      </w:r>
      <w:r w:rsidRPr="00EF69AD">
        <w:rPr>
          <w:sz w:val="22"/>
        </w:rPr>
        <w:t xml:space="preserve"> for the pr</w:t>
      </w:r>
      <w:r w:rsidR="00A80CF1" w:rsidRPr="00EF69AD">
        <w:rPr>
          <w:sz w:val="22"/>
        </w:rPr>
        <w:t>o</w:t>
      </w:r>
      <w:r w:rsidRPr="00EF69AD">
        <w:rPr>
          <w:sz w:val="22"/>
        </w:rPr>
        <w:t>vince</w:t>
      </w:r>
      <w:r w:rsidR="00EF69AD">
        <w:rPr>
          <w:sz w:val="22"/>
        </w:rPr>
        <w:t xml:space="preserve">; </w:t>
      </w:r>
      <w:r w:rsidRPr="00EF69AD">
        <w:rPr>
          <w:sz w:val="22"/>
        </w:rPr>
        <w:t xml:space="preserve">it </w:t>
      </w:r>
      <w:r w:rsidR="00EF69AD">
        <w:rPr>
          <w:sz w:val="22"/>
        </w:rPr>
        <w:t>is the highest it has ever been at</w:t>
      </w:r>
      <w:r w:rsidRPr="00EF69AD">
        <w:rPr>
          <w:sz w:val="22"/>
        </w:rPr>
        <w:t xml:space="preserve"> 83%</w:t>
      </w:r>
    </w:p>
    <w:p w14:paraId="77FF39FE" w14:textId="0B0AA416" w:rsidR="00223A01" w:rsidRPr="00EF69AD" w:rsidRDefault="00EF69AD" w:rsidP="00EF69AD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use</w:t>
      </w:r>
      <w:r w:rsidR="00D66396">
        <w:rPr>
          <w:sz w:val="22"/>
        </w:rPr>
        <w:t>s</w:t>
      </w:r>
      <w:r>
        <w:rPr>
          <w:sz w:val="22"/>
        </w:rPr>
        <w:t xml:space="preserve"> BC</w:t>
      </w:r>
      <w:r w:rsidR="00D66396">
        <w:rPr>
          <w:sz w:val="22"/>
        </w:rPr>
        <w:t xml:space="preserve"> residents data</w:t>
      </w:r>
      <w:r w:rsidR="006C7E58" w:rsidRPr="00EF69AD">
        <w:rPr>
          <w:sz w:val="22"/>
        </w:rPr>
        <w:t xml:space="preserve"> – much more hones</w:t>
      </w:r>
      <w:r>
        <w:rPr>
          <w:sz w:val="22"/>
        </w:rPr>
        <w:t>t indicator of student success</w:t>
      </w:r>
    </w:p>
    <w:p w14:paraId="46BAC559" w14:textId="09BE01A1" w:rsidR="006C7E58" w:rsidRPr="00EF69AD" w:rsidRDefault="006C7E58" w:rsidP="00EF69AD">
      <w:pPr>
        <w:pStyle w:val="NoSpacing"/>
        <w:numPr>
          <w:ilvl w:val="0"/>
          <w:numId w:val="1"/>
        </w:numPr>
        <w:rPr>
          <w:sz w:val="22"/>
        </w:rPr>
      </w:pPr>
      <w:r w:rsidRPr="00EF69AD">
        <w:rPr>
          <w:sz w:val="22"/>
        </w:rPr>
        <w:t>unofficial data</w:t>
      </w:r>
      <w:r w:rsidR="00EF69AD">
        <w:rPr>
          <w:sz w:val="22"/>
        </w:rPr>
        <w:t xml:space="preserve"> is available</w:t>
      </w:r>
      <w:r w:rsidR="00D66396">
        <w:rPr>
          <w:sz w:val="22"/>
        </w:rPr>
        <w:t xml:space="preserve"> for 19/20 year</w:t>
      </w:r>
      <w:r w:rsidR="00EF69AD">
        <w:rPr>
          <w:sz w:val="22"/>
        </w:rPr>
        <w:t xml:space="preserve"> – early indicators say</w:t>
      </w:r>
      <w:r w:rsidRPr="00EF69AD">
        <w:rPr>
          <w:sz w:val="22"/>
        </w:rPr>
        <w:t xml:space="preserve"> 5 year completion rate will be even </w:t>
      </w:r>
      <w:r w:rsidR="00EF69AD">
        <w:rPr>
          <w:sz w:val="22"/>
        </w:rPr>
        <w:t>higher this year</w:t>
      </w:r>
      <w:r w:rsidRPr="00EF69AD">
        <w:rPr>
          <w:sz w:val="22"/>
        </w:rPr>
        <w:t xml:space="preserve"> </w:t>
      </w:r>
    </w:p>
    <w:p w14:paraId="1D62BE0C" w14:textId="77777777" w:rsidR="00223A01" w:rsidRPr="00EF69AD" w:rsidRDefault="00223A01" w:rsidP="00EF69AD">
      <w:pPr>
        <w:pStyle w:val="NoSpacing"/>
        <w:rPr>
          <w:sz w:val="22"/>
        </w:rPr>
      </w:pPr>
    </w:p>
    <w:p w14:paraId="026F847C" w14:textId="66BDC706" w:rsidR="00CA6465" w:rsidRDefault="00EC20BA" w:rsidP="00EF69AD">
      <w:pPr>
        <w:pStyle w:val="NoSpacing"/>
        <w:rPr>
          <w:b/>
          <w:sz w:val="22"/>
        </w:rPr>
      </w:pPr>
      <w:r w:rsidRPr="00EF69AD">
        <w:rPr>
          <w:b/>
          <w:sz w:val="22"/>
        </w:rPr>
        <w:t>4.</w:t>
      </w:r>
      <w:r w:rsidRPr="00EF69AD">
        <w:rPr>
          <w:b/>
          <w:sz w:val="22"/>
        </w:rPr>
        <w:tab/>
        <w:t>REPORTS</w:t>
      </w:r>
    </w:p>
    <w:p w14:paraId="198931AF" w14:textId="77777777" w:rsidR="00EF69AD" w:rsidRPr="00EF69AD" w:rsidRDefault="00EF69AD" w:rsidP="00EF69AD">
      <w:pPr>
        <w:pStyle w:val="NoSpacing"/>
        <w:rPr>
          <w:sz w:val="22"/>
        </w:rPr>
      </w:pPr>
    </w:p>
    <w:p w14:paraId="026F847D" w14:textId="43682D9B" w:rsidR="00CA6465" w:rsidRPr="00EF69AD" w:rsidRDefault="00EC20BA" w:rsidP="00EF69AD">
      <w:pPr>
        <w:pStyle w:val="NoSpacing"/>
        <w:ind w:left="720"/>
        <w:rPr>
          <w:b/>
          <w:sz w:val="22"/>
        </w:rPr>
      </w:pPr>
      <w:r w:rsidRPr="00EF69AD">
        <w:rPr>
          <w:b/>
          <w:sz w:val="22"/>
        </w:rPr>
        <w:t>4.1</w:t>
      </w:r>
      <w:r w:rsidRPr="00EF69AD">
        <w:rPr>
          <w:b/>
          <w:sz w:val="22"/>
        </w:rPr>
        <w:tab/>
        <w:t>DSAC Report</w:t>
      </w:r>
    </w:p>
    <w:p w14:paraId="0347EC24" w14:textId="77777777" w:rsidR="00EF69AD" w:rsidRDefault="00EF69AD" w:rsidP="00EF69AD">
      <w:pPr>
        <w:pStyle w:val="NoSpacing"/>
        <w:ind w:left="720"/>
        <w:rPr>
          <w:sz w:val="22"/>
        </w:rPr>
      </w:pPr>
    </w:p>
    <w:p w14:paraId="41D18312" w14:textId="0A2A439E" w:rsidR="00223A01" w:rsidRDefault="00EF69AD" w:rsidP="00EF69AD">
      <w:pPr>
        <w:pStyle w:val="NoSpacing"/>
        <w:ind w:left="720"/>
        <w:rPr>
          <w:sz w:val="22"/>
        </w:rPr>
      </w:pPr>
      <w:r>
        <w:rPr>
          <w:sz w:val="22"/>
        </w:rPr>
        <w:t xml:space="preserve">Due to the inability to hold face-to-face meetings with DSAC </w:t>
      </w:r>
      <w:r w:rsidR="00D66396">
        <w:rPr>
          <w:sz w:val="22"/>
        </w:rPr>
        <w:t xml:space="preserve">at this time, </w:t>
      </w:r>
      <w:r>
        <w:rPr>
          <w:sz w:val="22"/>
        </w:rPr>
        <w:t>this initiative will be put on hold</w:t>
      </w:r>
      <w:r w:rsidR="00BA302A">
        <w:rPr>
          <w:sz w:val="22"/>
        </w:rPr>
        <w:t>.</w:t>
      </w:r>
      <w:r>
        <w:rPr>
          <w:sz w:val="22"/>
        </w:rPr>
        <w:t xml:space="preserve">  A</w:t>
      </w:r>
      <w:r w:rsidR="00A80CF1" w:rsidRPr="00EF69AD">
        <w:rPr>
          <w:sz w:val="22"/>
        </w:rPr>
        <w:t xml:space="preserve">ny </w:t>
      </w:r>
      <w:r w:rsidR="00BA302A">
        <w:rPr>
          <w:sz w:val="22"/>
        </w:rPr>
        <w:t>pending</w:t>
      </w:r>
      <w:r>
        <w:rPr>
          <w:sz w:val="22"/>
        </w:rPr>
        <w:t xml:space="preserve"> </w:t>
      </w:r>
      <w:r w:rsidR="00A80CF1" w:rsidRPr="00EF69AD">
        <w:rPr>
          <w:sz w:val="22"/>
        </w:rPr>
        <w:t>initiatives</w:t>
      </w:r>
      <w:r>
        <w:rPr>
          <w:sz w:val="22"/>
        </w:rPr>
        <w:t xml:space="preserve"> regarding DSAC students i.e., </w:t>
      </w:r>
      <w:r w:rsidR="00A80CF1" w:rsidRPr="00EF69AD">
        <w:rPr>
          <w:sz w:val="22"/>
        </w:rPr>
        <w:t>clima</w:t>
      </w:r>
      <w:r w:rsidR="00BA302A">
        <w:rPr>
          <w:sz w:val="22"/>
        </w:rPr>
        <w:t xml:space="preserve">te action and vaping </w:t>
      </w:r>
      <w:r w:rsidR="00D66396">
        <w:rPr>
          <w:sz w:val="22"/>
        </w:rPr>
        <w:t>will be put back on the agenda when</w:t>
      </w:r>
      <w:r w:rsidR="00A80CF1" w:rsidRPr="00EF69AD">
        <w:rPr>
          <w:sz w:val="22"/>
        </w:rPr>
        <w:t xml:space="preserve"> we can meet as a whole</w:t>
      </w:r>
      <w:r w:rsidR="00D66396">
        <w:rPr>
          <w:sz w:val="22"/>
        </w:rPr>
        <w:t>.</w:t>
      </w:r>
      <w:r w:rsidR="00BA302A">
        <w:rPr>
          <w:sz w:val="22"/>
        </w:rPr>
        <w:t xml:space="preserve"> Trustee Bellina suggested </w:t>
      </w:r>
      <w:r w:rsidR="00D66396">
        <w:rPr>
          <w:sz w:val="22"/>
        </w:rPr>
        <w:t xml:space="preserve">that </w:t>
      </w:r>
      <w:r w:rsidR="00BA302A">
        <w:rPr>
          <w:sz w:val="22"/>
        </w:rPr>
        <w:t xml:space="preserve">a gathering could possibly be organized at the end of the year </w:t>
      </w:r>
      <w:r w:rsidR="00D66396">
        <w:rPr>
          <w:sz w:val="22"/>
        </w:rPr>
        <w:t>at Tobacco Plains.</w:t>
      </w:r>
    </w:p>
    <w:p w14:paraId="4E456DC4" w14:textId="77777777" w:rsidR="00BA302A" w:rsidRPr="00EF69AD" w:rsidRDefault="00BA302A" w:rsidP="00EF69AD">
      <w:pPr>
        <w:pStyle w:val="NoSpacing"/>
        <w:ind w:left="720"/>
        <w:rPr>
          <w:sz w:val="22"/>
        </w:rPr>
      </w:pPr>
    </w:p>
    <w:p w14:paraId="026F847E" w14:textId="6FAF7A76" w:rsidR="00CA6465" w:rsidRPr="00EF69AD" w:rsidRDefault="00EC20BA" w:rsidP="00EF69AD">
      <w:pPr>
        <w:pStyle w:val="NoSpacing"/>
        <w:ind w:left="720"/>
        <w:rPr>
          <w:b/>
          <w:sz w:val="22"/>
        </w:rPr>
      </w:pPr>
      <w:r w:rsidRPr="00EF69AD">
        <w:rPr>
          <w:b/>
          <w:sz w:val="22"/>
        </w:rPr>
        <w:t>4.2</w:t>
      </w:r>
      <w:r w:rsidRPr="00EF69AD">
        <w:rPr>
          <w:b/>
          <w:sz w:val="22"/>
        </w:rPr>
        <w:tab/>
        <w:t>DPAC Report</w:t>
      </w:r>
    </w:p>
    <w:p w14:paraId="0B8D71EC" w14:textId="77777777" w:rsidR="00BA302A" w:rsidRDefault="00BA302A" w:rsidP="00EF69AD">
      <w:pPr>
        <w:pStyle w:val="NoSpacing"/>
        <w:ind w:left="720"/>
        <w:rPr>
          <w:sz w:val="22"/>
        </w:rPr>
      </w:pPr>
    </w:p>
    <w:p w14:paraId="5D89BB0D" w14:textId="77777777" w:rsidR="00BA302A" w:rsidRDefault="00BA302A" w:rsidP="00EF69AD">
      <w:pPr>
        <w:pStyle w:val="NoSpacing"/>
        <w:ind w:left="720"/>
        <w:rPr>
          <w:sz w:val="22"/>
        </w:rPr>
      </w:pPr>
      <w:r>
        <w:rPr>
          <w:sz w:val="22"/>
        </w:rPr>
        <w:t>Trustee Turner reported:</w:t>
      </w:r>
    </w:p>
    <w:p w14:paraId="6A47761C" w14:textId="77777777" w:rsidR="00BA302A" w:rsidRDefault="00BA302A" w:rsidP="00EF69AD">
      <w:pPr>
        <w:pStyle w:val="NoSpacing"/>
        <w:ind w:left="720"/>
        <w:rPr>
          <w:sz w:val="22"/>
        </w:rPr>
      </w:pPr>
    </w:p>
    <w:p w14:paraId="649341A5" w14:textId="5AAA26EA" w:rsidR="00BA302A" w:rsidRDefault="00A80CF1" w:rsidP="00BA302A">
      <w:pPr>
        <w:pStyle w:val="NoSpacing"/>
        <w:numPr>
          <w:ilvl w:val="0"/>
          <w:numId w:val="3"/>
        </w:numPr>
        <w:rPr>
          <w:sz w:val="22"/>
        </w:rPr>
      </w:pPr>
      <w:r w:rsidRPr="00EF69AD">
        <w:rPr>
          <w:sz w:val="22"/>
        </w:rPr>
        <w:t xml:space="preserve">large turnout </w:t>
      </w:r>
      <w:r w:rsidR="00BA302A">
        <w:rPr>
          <w:sz w:val="22"/>
        </w:rPr>
        <w:t xml:space="preserve">of </w:t>
      </w:r>
      <w:r w:rsidRPr="00EF69AD">
        <w:rPr>
          <w:sz w:val="22"/>
        </w:rPr>
        <w:t>12 people</w:t>
      </w:r>
      <w:r w:rsidR="00BA302A">
        <w:rPr>
          <w:sz w:val="22"/>
        </w:rPr>
        <w:t xml:space="preserve"> at first meeting</w:t>
      </w:r>
    </w:p>
    <w:p w14:paraId="08E107ED" w14:textId="77777777" w:rsidR="00BA302A" w:rsidRDefault="00BA302A" w:rsidP="00BA302A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DPAC has </w:t>
      </w:r>
      <w:r w:rsidR="00A80CF1" w:rsidRPr="00EF69AD">
        <w:rPr>
          <w:sz w:val="22"/>
        </w:rPr>
        <w:t xml:space="preserve">revised </w:t>
      </w:r>
      <w:r>
        <w:rPr>
          <w:sz w:val="22"/>
        </w:rPr>
        <w:t xml:space="preserve">their </w:t>
      </w:r>
      <w:r w:rsidR="00A80CF1" w:rsidRPr="00EF69AD">
        <w:rPr>
          <w:sz w:val="22"/>
        </w:rPr>
        <w:t>constitution</w:t>
      </w:r>
    </w:p>
    <w:p w14:paraId="59814FE2" w14:textId="464E9618" w:rsidR="00BA302A" w:rsidRDefault="00BA302A" w:rsidP="00BA302A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DPAC </w:t>
      </w:r>
      <w:r w:rsidR="00A23448">
        <w:rPr>
          <w:sz w:val="22"/>
        </w:rPr>
        <w:t>was represented</w:t>
      </w:r>
      <w:r>
        <w:rPr>
          <w:sz w:val="22"/>
        </w:rPr>
        <w:t xml:space="preserve"> on the Health and Safety Committee</w:t>
      </w:r>
      <w:r w:rsidR="00A23448">
        <w:rPr>
          <w:sz w:val="22"/>
        </w:rPr>
        <w:t xml:space="preserve"> and was very grateful for the opportunity</w:t>
      </w:r>
    </w:p>
    <w:p w14:paraId="71919FF8" w14:textId="0FE4B0DC" w:rsidR="00BA302A" w:rsidRDefault="00A80CF1" w:rsidP="00BA302A">
      <w:pPr>
        <w:pStyle w:val="NoSpacing"/>
        <w:numPr>
          <w:ilvl w:val="0"/>
          <w:numId w:val="3"/>
        </w:numPr>
        <w:rPr>
          <w:sz w:val="22"/>
        </w:rPr>
      </w:pPr>
      <w:r w:rsidRPr="00EF69AD">
        <w:rPr>
          <w:sz w:val="22"/>
        </w:rPr>
        <w:t xml:space="preserve">some parents at high school level </w:t>
      </w:r>
      <w:r w:rsidR="00D66396">
        <w:rPr>
          <w:sz w:val="22"/>
        </w:rPr>
        <w:t>were confused by quarter system</w:t>
      </w:r>
      <w:r w:rsidRPr="00EF69AD">
        <w:rPr>
          <w:sz w:val="22"/>
        </w:rPr>
        <w:t xml:space="preserve"> </w:t>
      </w:r>
      <w:r w:rsidR="00D66396">
        <w:rPr>
          <w:sz w:val="22"/>
        </w:rPr>
        <w:t xml:space="preserve">as </w:t>
      </w:r>
      <w:r w:rsidR="00BA302A">
        <w:rPr>
          <w:sz w:val="22"/>
        </w:rPr>
        <w:t xml:space="preserve">there was </w:t>
      </w:r>
      <w:r w:rsidRPr="00EF69AD">
        <w:rPr>
          <w:sz w:val="22"/>
        </w:rPr>
        <w:t xml:space="preserve">no opportunity to discuss </w:t>
      </w:r>
      <w:r w:rsidR="00D66396">
        <w:rPr>
          <w:sz w:val="22"/>
        </w:rPr>
        <w:t xml:space="preserve">it </w:t>
      </w:r>
      <w:r w:rsidRPr="00EF69AD">
        <w:rPr>
          <w:sz w:val="22"/>
        </w:rPr>
        <w:t xml:space="preserve">before </w:t>
      </w:r>
      <w:r w:rsidR="00BA302A">
        <w:rPr>
          <w:sz w:val="22"/>
        </w:rPr>
        <w:t xml:space="preserve">it was implemented </w:t>
      </w:r>
    </w:p>
    <w:p w14:paraId="14ADEBF8" w14:textId="6A21F27A" w:rsidR="00BA302A" w:rsidRDefault="00BA302A" w:rsidP="00BA302A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lastRenderedPageBreak/>
        <w:t xml:space="preserve">DPAC </w:t>
      </w:r>
      <w:r w:rsidR="00A80CF1" w:rsidRPr="00EF69AD">
        <w:rPr>
          <w:sz w:val="22"/>
        </w:rPr>
        <w:t>purcha</w:t>
      </w:r>
      <w:r w:rsidR="00D66396">
        <w:rPr>
          <w:sz w:val="22"/>
        </w:rPr>
        <w:t>sed</w:t>
      </w:r>
      <w:r>
        <w:rPr>
          <w:sz w:val="22"/>
        </w:rPr>
        <w:t xml:space="preserve"> books for parents called “Kids These D</w:t>
      </w:r>
      <w:r w:rsidR="00A23448">
        <w:rPr>
          <w:sz w:val="22"/>
        </w:rPr>
        <w:t xml:space="preserve">ays”, by Jody Carrington </w:t>
      </w:r>
      <w:r>
        <w:rPr>
          <w:sz w:val="22"/>
        </w:rPr>
        <w:t>for $</w:t>
      </w:r>
      <w:r w:rsidR="00A80CF1" w:rsidRPr="00EF69AD">
        <w:rPr>
          <w:sz w:val="22"/>
        </w:rPr>
        <w:t>10</w:t>
      </w:r>
      <w:r w:rsidR="00A23448">
        <w:rPr>
          <w:sz w:val="22"/>
        </w:rPr>
        <w:t xml:space="preserve"> each</w:t>
      </w:r>
    </w:p>
    <w:p w14:paraId="5D219220" w14:textId="79F3DE5B" w:rsidR="00BA302A" w:rsidRDefault="00A80CF1" w:rsidP="00BA302A">
      <w:pPr>
        <w:pStyle w:val="NoSpacing"/>
        <w:numPr>
          <w:ilvl w:val="0"/>
          <w:numId w:val="3"/>
        </w:numPr>
        <w:rPr>
          <w:sz w:val="22"/>
        </w:rPr>
      </w:pPr>
      <w:r w:rsidRPr="00EF69AD">
        <w:rPr>
          <w:sz w:val="22"/>
        </w:rPr>
        <w:t>fundraising is looking different</w:t>
      </w:r>
      <w:r w:rsidR="00BA302A">
        <w:rPr>
          <w:sz w:val="22"/>
        </w:rPr>
        <w:t xml:space="preserve"> this year</w:t>
      </w:r>
      <w:r w:rsidR="00A23448">
        <w:rPr>
          <w:sz w:val="22"/>
        </w:rPr>
        <w:t>; one school fundraising for library books</w:t>
      </w:r>
    </w:p>
    <w:p w14:paraId="783106C7" w14:textId="77777777" w:rsidR="00BA302A" w:rsidRDefault="00BA302A" w:rsidP="00BA302A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Director Tichauer reassured parents that the food programs in schools are still being provided</w:t>
      </w:r>
    </w:p>
    <w:p w14:paraId="218D897E" w14:textId="7F14BA30" w:rsidR="00BA302A" w:rsidRDefault="00BA302A" w:rsidP="00BA302A">
      <w:pPr>
        <w:pStyle w:val="NoSpacing"/>
        <w:numPr>
          <w:ilvl w:val="0"/>
          <w:numId w:val="3"/>
        </w:numPr>
        <w:rPr>
          <w:sz w:val="22"/>
        </w:rPr>
      </w:pPr>
      <w:proofErr w:type="gramStart"/>
      <w:r>
        <w:rPr>
          <w:sz w:val="22"/>
        </w:rPr>
        <w:t>a</w:t>
      </w:r>
      <w:proofErr w:type="gramEnd"/>
      <w:r>
        <w:rPr>
          <w:sz w:val="22"/>
        </w:rPr>
        <w:t xml:space="preserve"> </w:t>
      </w:r>
      <w:r w:rsidR="00A80CF1" w:rsidRPr="00EF69AD">
        <w:rPr>
          <w:sz w:val="22"/>
        </w:rPr>
        <w:t>question regarding gaming grants</w:t>
      </w:r>
      <w:r w:rsidR="007D10DB">
        <w:rPr>
          <w:sz w:val="22"/>
        </w:rPr>
        <w:t xml:space="preserve"> was brought up by</w:t>
      </w:r>
      <w:r w:rsidR="00A23448">
        <w:rPr>
          <w:sz w:val="22"/>
        </w:rPr>
        <w:t xml:space="preserve"> PACs</w:t>
      </w:r>
      <w:r w:rsidR="007D10DB">
        <w:rPr>
          <w:sz w:val="22"/>
        </w:rPr>
        <w:t>; Are</w:t>
      </w:r>
      <w:r w:rsidR="00A80CF1" w:rsidRPr="00EF69AD">
        <w:rPr>
          <w:sz w:val="22"/>
        </w:rPr>
        <w:t xml:space="preserve"> </w:t>
      </w:r>
      <w:r w:rsidR="00A23448">
        <w:rPr>
          <w:sz w:val="22"/>
        </w:rPr>
        <w:t xml:space="preserve">the grants going to be the same amount </w:t>
      </w:r>
      <w:r w:rsidR="00A80CF1" w:rsidRPr="00EF69AD">
        <w:rPr>
          <w:sz w:val="22"/>
        </w:rPr>
        <w:t xml:space="preserve">as before? </w:t>
      </w:r>
      <w:r w:rsidR="00AA65C3">
        <w:rPr>
          <w:sz w:val="22"/>
        </w:rPr>
        <w:t>DPAC will inquire</w:t>
      </w:r>
    </w:p>
    <w:p w14:paraId="30FD9415" w14:textId="77777777" w:rsidR="00BA302A" w:rsidRDefault="00A80CF1" w:rsidP="00BA302A">
      <w:pPr>
        <w:pStyle w:val="NoSpacing"/>
        <w:numPr>
          <w:ilvl w:val="0"/>
          <w:numId w:val="3"/>
        </w:numPr>
        <w:rPr>
          <w:sz w:val="22"/>
        </w:rPr>
      </w:pPr>
      <w:r w:rsidRPr="00EF69AD">
        <w:rPr>
          <w:sz w:val="22"/>
        </w:rPr>
        <w:t xml:space="preserve">next </w:t>
      </w:r>
      <w:r w:rsidR="00BA302A">
        <w:rPr>
          <w:sz w:val="22"/>
        </w:rPr>
        <w:t>DPAC meeting is on October 14</w:t>
      </w:r>
    </w:p>
    <w:p w14:paraId="23B62EA9" w14:textId="77777777" w:rsidR="00BA302A" w:rsidRDefault="00BA302A" w:rsidP="00EF69AD">
      <w:pPr>
        <w:pStyle w:val="NoSpacing"/>
        <w:ind w:left="720"/>
        <w:rPr>
          <w:sz w:val="22"/>
        </w:rPr>
      </w:pPr>
    </w:p>
    <w:p w14:paraId="7EF4B425" w14:textId="77777777" w:rsidR="00BA302A" w:rsidRDefault="00BA302A" w:rsidP="00EF69AD">
      <w:pPr>
        <w:pStyle w:val="NoSpacing"/>
        <w:ind w:left="720"/>
        <w:rPr>
          <w:sz w:val="22"/>
        </w:rPr>
      </w:pPr>
      <w:r>
        <w:rPr>
          <w:sz w:val="22"/>
        </w:rPr>
        <w:t>Questions/Comments:</w:t>
      </w:r>
    </w:p>
    <w:p w14:paraId="167C865C" w14:textId="77777777" w:rsidR="00BA302A" w:rsidRDefault="00BA302A" w:rsidP="00EF69AD">
      <w:pPr>
        <w:pStyle w:val="NoSpacing"/>
        <w:ind w:left="720"/>
        <w:rPr>
          <w:sz w:val="22"/>
        </w:rPr>
      </w:pPr>
    </w:p>
    <w:p w14:paraId="49D5FC0A" w14:textId="33A2A2B3" w:rsidR="00BA302A" w:rsidRDefault="00A80CF1" w:rsidP="00BA302A">
      <w:pPr>
        <w:pStyle w:val="NoSpacing"/>
        <w:numPr>
          <w:ilvl w:val="0"/>
          <w:numId w:val="2"/>
        </w:numPr>
        <w:rPr>
          <w:sz w:val="22"/>
        </w:rPr>
      </w:pPr>
      <w:r w:rsidRPr="00EF69AD">
        <w:rPr>
          <w:sz w:val="22"/>
        </w:rPr>
        <w:t xml:space="preserve">no hot lunches this year at school; </w:t>
      </w:r>
      <w:r w:rsidR="007D10DB">
        <w:rPr>
          <w:sz w:val="22"/>
        </w:rPr>
        <w:t>too bad</w:t>
      </w:r>
      <w:r w:rsidRPr="00EF69AD">
        <w:rPr>
          <w:sz w:val="22"/>
        </w:rPr>
        <w:t xml:space="preserve"> as it generates </w:t>
      </w:r>
      <w:r w:rsidR="00AA65C3">
        <w:rPr>
          <w:sz w:val="22"/>
        </w:rPr>
        <w:t>a lot</w:t>
      </w:r>
      <w:r w:rsidRPr="00EF69AD">
        <w:rPr>
          <w:sz w:val="22"/>
        </w:rPr>
        <w:t xml:space="preserve"> of revenue</w:t>
      </w:r>
    </w:p>
    <w:p w14:paraId="64F5D569" w14:textId="77777777" w:rsidR="00BA302A" w:rsidRDefault="00BA302A" w:rsidP="00BA302A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Director Casault mentioned that the district has purchased the Jodi Carrington Program which goes along with the booked DPAC has purchased</w:t>
      </w:r>
    </w:p>
    <w:p w14:paraId="4AAC84D4" w14:textId="77777777" w:rsidR="00BA302A" w:rsidRDefault="00BA302A" w:rsidP="00EF69AD">
      <w:pPr>
        <w:pStyle w:val="NoSpacing"/>
        <w:ind w:left="720"/>
        <w:rPr>
          <w:sz w:val="22"/>
        </w:rPr>
      </w:pPr>
    </w:p>
    <w:p w14:paraId="39F9FE26" w14:textId="617806BC" w:rsidR="00223A01" w:rsidRPr="00EF69AD" w:rsidRDefault="00BA302A" w:rsidP="00AA5956">
      <w:pPr>
        <w:pStyle w:val="NoSpacing"/>
        <w:ind w:left="709"/>
        <w:rPr>
          <w:sz w:val="22"/>
        </w:rPr>
      </w:pPr>
      <w:r w:rsidRPr="001F20FD">
        <w:rPr>
          <w:b/>
          <w:i/>
          <w:sz w:val="22"/>
        </w:rPr>
        <w:t>Action Item:</w:t>
      </w:r>
      <w:r>
        <w:rPr>
          <w:sz w:val="22"/>
        </w:rPr>
        <w:t xml:space="preserve">  Director Casault will send information </w:t>
      </w:r>
      <w:r w:rsidR="00A23448">
        <w:rPr>
          <w:sz w:val="22"/>
        </w:rPr>
        <w:t xml:space="preserve">about the Jody Carrington program </w:t>
      </w:r>
      <w:r>
        <w:rPr>
          <w:sz w:val="22"/>
        </w:rPr>
        <w:t xml:space="preserve">to </w:t>
      </w:r>
      <w:r w:rsidR="00AA65C3">
        <w:rPr>
          <w:sz w:val="22"/>
        </w:rPr>
        <w:t xml:space="preserve">the </w:t>
      </w:r>
      <w:r>
        <w:rPr>
          <w:sz w:val="22"/>
        </w:rPr>
        <w:t xml:space="preserve">DPAC chair and also </w:t>
      </w:r>
      <w:r w:rsidR="00A23448">
        <w:rPr>
          <w:sz w:val="22"/>
        </w:rPr>
        <w:t>to Trustees</w:t>
      </w:r>
    </w:p>
    <w:p w14:paraId="41A3FD46" w14:textId="77777777" w:rsidR="00223A01" w:rsidRPr="00EF69AD" w:rsidRDefault="00223A01" w:rsidP="00EF69AD">
      <w:pPr>
        <w:pStyle w:val="NoSpacing"/>
        <w:ind w:left="720"/>
        <w:rPr>
          <w:sz w:val="22"/>
        </w:rPr>
      </w:pPr>
    </w:p>
    <w:p w14:paraId="026F847F" w14:textId="1B0A1950" w:rsidR="00CA6465" w:rsidRDefault="00EC20BA" w:rsidP="00EF69AD">
      <w:pPr>
        <w:pStyle w:val="NoSpacing"/>
        <w:rPr>
          <w:b/>
          <w:sz w:val="22"/>
        </w:rPr>
      </w:pPr>
      <w:r w:rsidRPr="00EF69AD">
        <w:rPr>
          <w:b/>
          <w:sz w:val="22"/>
        </w:rPr>
        <w:t>5.</w:t>
      </w:r>
      <w:r w:rsidRPr="00EF69AD">
        <w:rPr>
          <w:b/>
          <w:sz w:val="22"/>
        </w:rPr>
        <w:tab/>
        <w:t>NEW BUSINESS</w:t>
      </w:r>
    </w:p>
    <w:p w14:paraId="6D79D2DF" w14:textId="77777777" w:rsidR="00EF69AD" w:rsidRPr="00EF69AD" w:rsidRDefault="00EF69AD" w:rsidP="00EF69AD">
      <w:pPr>
        <w:pStyle w:val="NoSpacing"/>
        <w:rPr>
          <w:sz w:val="22"/>
        </w:rPr>
      </w:pPr>
    </w:p>
    <w:p w14:paraId="026F8480" w14:textId="2722E981" w:rsidR="00CA6465" w:rsidRPr="00EF69AD" w:rsidRDefault="00EC20BA" w:rsidP="00EF69AD">
      <w:pPr>
        <w:pStyle w:val="NoSpacing"/>
        <w:ind w:left="720"/>
        <w:rPr>
          <w:b/>
          <w:sz w:val="22"/>
        </w:rPr>
      </w:pPr>
      <w:r w:rsidRPr="00EF69AD">
        <w:rPr>
          <w:b/>
          <w:sz w:val="22"/>
        </w:rPr>
        <w:t>5.1</w:t>
      </w:r>
      <w:r w:rsidRPr="00EF69AD">
        <w:rPr>
          <w:b/>
          <w:sz w:val="22"/>
        </w:rPr>
        <w:tab/>
        <w:t>District Indigenous Professional Development Day Recap - Jason Tichauer</w:t>
      </w:r>
    </w:p>
    <w:p w14:paraId="7192C208" w14:textId="77777777" w:rsidR="00AA5956" w:rsidRDefault="00AA5956" w:rsidP="00EF69AD">
      <w:pPr>
        <w:pStyle w:val="NoSpacing"/>
        <w:ind w:left="720"/>
        <w:rPr>
          <w:sz w:val="22"/>
        </w:rPr>
      </w:pPr>
    </w:p>
    <w:p w14:paraId="0164C0AD" w14:textId="606E7751" w:rsidR="00223A01" w:rsidRPr="00EF69AD" w:rsidRDefault="00AA5956" w:rsidP="00EF69AD">
      <w:pPr>
        <w:pStyle w:val="NoSpacing"/>
        <w:ind w:left="720"/>
        <w:rPr>
          <w:sz w:val="22"/>
        </w:rPr>
      </w:pPr>
      <w:r>
        <w:rPr>
          <w:sz w:val="22"/>
        </w:rPr>
        <w:t>Thank you to Faye O-Neil for her outstanding job in organizing this day and to Joe Pierre for moderating the day.  We received 186 responses on the feedback form</w:t>
      </w:r>
      <w:r w:rsidR="00D66396">
        <w:rPr>
          <w:sz w:val="22"/>
        </w:rPr>
        <w:t>.  A</w:t>
      </w:r>
      <w:r>
        <w:rPr>
          <w:sz w:val="22"/>
        </w:rPr>
        <w:t xml:space="preserve"> draw was held for </w:t>
      </w:r>
      <w:r w:rsidR="00D66396">
        <w:rPr>
          <w:sz w:val="22"/>
        </w:rPr>
        <w:t xml:space="preserve">prizes </w:t>
      </w:r>
      <w:r>
        <w:rPr>
          <w:sz w:val="22"/>
        </w:rPr>
        <w:t>for those who filled out the feedback form.  Thank you to the Tech Department who prov</w:t>
      </w:r>
      <w:r w:rsidR="00CC4536">
        <w:rPr>
          <w:sz w:val="22"/>
        </w:rPr>
        <w:t>ided great support for the day and t</w:t>
      </w:r>
      <w:r>
        <w:rPr>
          <w:sz w:val="22"/>
        </w:rPr>
        <w:t xml:space="preserve">hank you to everyone who </w:t>
      </w:r>
      <w:r w:rsidR="007D10DB">
        <w:rPr>
          <w:sz w:val="22"/>
        </w:rPr>
        <w:t xml:space="preserve">supported and </w:t>
      </w:r>
      <w:r w:rsidR="00CC4536">
        <w:rPr>
          <w:sz w:val="22"/>
        </w:rPr>
        <w:t>participated in</w:t>
      </w:r>
      <w:r>
        <w:rPr>
          <w:sz w:val="22"/>
        </w:rPr>
        <w:t xml:space="preserve"> this very important District Indigenous Professional Development Day.  The day was a huge success!</w:t>
      </w:r>
    </w:p>
    <w:p w14:paraId="1B84C292" w14:textId="77777777" w:rsidR="00223A01" w:rsidRPr="00EF69AD" w:rsidRDefault="00223A01" w:rsidP="00EF69AD">
      <w:pPr>
        <w:pStyle w:val="NoSpacing"/>
        <w:ind w:left="720"/>
        <w:rPr>
          <w:sz w:val="22"/>
        </w:rPr>
      </w:pPr>
    </w:p>
    <w:p w14:paraId="026F8481" w14:textId="2E84EC43" w:rsidR="00CA6465" w:rsidRPr="00EF69AD" w:rsidRDefault="00EC20BA" w:rsidP="00EF69AD">
      <w:pPr>
        <w:pStyle w:val="NoSpacing"/>
        <w:ind w:left="720"/>
        <w:rPr>
          <w:b/>
          <w:sz w:val="22"/>
        </w:rPr>
      </w:pPr>
      <w:r w:rsidRPr="00EF69AD">
        <w:rPr>
          <w:b/>
          <w:sz w:val="22"/>
        </w:rPr>
        <w:t>5.2</w:t>
      </w:r>
      <w:r w:rsidRPr="00EF69AD">
        <w:rPr>
          <w:b/>
          <w:sz w:val="22"/>
        </w:rPr>
        <w:tab/>
        <w:t>Ktunaxa Welcome Sign for Cranbrook Board Office</w:t>
      </w:r>
    </w:p>
    <w:p w14:paraId="3C689EAE" w14:textId="2FBFC076" w:rsidR="00B756A5" w:rsidRPr="00EF69AD" w:rsidRDefault="00B756A5" w:rsidP="00EF69AD">
      <w:pPr>
        <w:pStyle w:val="NoSpacing"/>
        <w:ind w:left="720"/>
        <w:rPr>
          <w:sz w:val="22"/>
        </w:rPr>
      </w:pPr>
    </w:p>
    <w:p w14:paraId="35CE33C6" w14:textId="5AB56736" w:rsidR="003B1210" w:rsidRDefault="00B756A5" w:rsidP="00EF69AD">
      <w:pPr>
        <w:pStyle w:val="NoSpacing"/>
        <w:ind w:left="720"/>
        <w:rPr>
          <w:sz w:val="22"/>
        </w:rPr>
      </w:pPr>
      <w:r w:rsidRPr="00EF69AD">
        <w:rPr>
          <w:sz w:val="22"/>
        </w:rPr>
        <w:t xml:space="preserve">We </w:t>
      </w:r>
      <w:r w:rsidR="00AA5956">
        <w:rPr>
          <w:sz w:val="22"/>
        </w:rPr>
        <w:t xml:space="preserve">now have </w:t>
      </w:r>
      <w:r w:rsidR="003B1210">
        <w:rPr>
          <w:sz w:val="22"/>
        </w:rPr>
        <w:t xml:space="preserve">Ktunaxa </w:t>
      </w:r>
      <w:r w:rsidR="007D10DB">
        <w:rPr>
          <w:sz w:val="22"/>
        </w:rPr>
        <w:t xml:space="preserve">language for </w:t>
      </w:r>
      <w:r w:rsidR="003B1210">
        <w:rPr>
          <w:sz w:val="22"/>
        </w:rPr>
        <w:t xml:space="preserve">signs for the exterior of </w:t>
      </w:r>
      <w:r w:rsidR="007D10DB">
        <w:rPr>
          <w:sz w:val="22"/>
        </w:rPr>
        <w:t>our board o</w:t>
      </w:r>
      <w:r w:rsidRPr="00EF69AD">
        <w:rPr>
          <w:sz w:val="22"/>
        </w:rPr>
        <w:t>ffice</w:t>
      </w:r>
      <w:r w:rsidR="003B1210">
        <w:rPr>
          <w:sz w:val="22"/>
        </w:rPr>
        <w:t xml:space="preserve">.  Signs will be placed </w:t>
      </w:r>
      <w:r w:rsidR="00CC4536">
        <w:rPr>
          <w:sz w:val="22"/>
        </w:rPr>
        <w:t>at the front door</w:t>
      </w:r>
      <w:r w:rsidR="00AA5956">
        <w:rPr>
          <w:sz w:val="22"/>
        </w:rPr>
        <w:t xml:space="preserve">, </w:t>
      </w:r>
      <w:r w:rsidR="00CC4536">
        <w:rPr>
          <w:sz w:val="22"/>
        </w:rPr>
        <w:t>outside the bus shop and the maintenance shop (garage)</w:t>
      </w:r>
      <w:r w:rsidR="00AA5956">
        <w:rPr>
          <w:sz w:val="22"/>
        </w:rPr>
        <w:t>.  Faye O’Neil has a</w:t>
      </w:r>
      <w:r w:rsidRPr="00EF69AD">
        <w:rPr>
          <w:sz w:val="22"/>
        </w:rPr>
        <w:t xml:space="preserve"> request out to </w:t>
      </w:r>
      <w:r w:rsidR="00AA5956">
        <w:rPr>
          <w:sz w:val="22"/>
        </w:rPr>
        <w:t>the Ktunaxa National Council</w:t>
      </w:r>
      <w:r w:rsidR="003B1210">
        <w:rPr>
          <w:sz w:val="22"/>
        </w:rPr>
        <w:t>, the Elders in Residence and the Knowledge H</w:t>
      </w:r>
      <w:r w:rsidRPr="00EF69AD">
        <w:rPr>
          <w:sz w:val="22"/>
        </w:rPr>
        <w:t xml:space="preserve">olders for </w:t>
      </w:r>
      <w:r w:rsidR="003B1210">
        <w:rPr>
          <w:sz w:val="22"/>
        </w:rPr>
        <w:t xml:space="preserve">a </w:t>
      </w:r>
      <w:r w:rsidRPr="00EF69AD">
        <w:rPr>
          <w:sz w:val="22"/>
        </w:rPr>
        <w:t>voice recording</w:t>
      </w:r>
      <w:r w:rsidR="003B1210">
        <w:rPr>
          <w:sz w:val="22"/>
        </w:rPr>
        <w:t xml:space="preserve"> of the new language.  Signs will be made and then a proper reveal will be organized.</w:t>
      </w:r>
      <w:r w:rsidRPr="00EF69AD">
        <w:rPr>
          <w:sz w:val="22"/>
        </w:rPr>
        <w:t xml:space="preserve"> </w:t>
      </w:r>
      <w:r w:rsidR="003B1210">
        <w:rPr>
          <w:sz w:val="22"/>
        </w:rPr>
        <w:t xml:space="preserve">It was suggestion to hold some kind of competition for staff to be able to pronounce the new words. </w:t>
      </w:r>
      <w:r w:rsidRPr="00EF69AD">
        <w:rPr>
          <w:sz w:val="22"/>
        </w:rPr>
        <w:t xml:space="preserve"> </w:t>
      </w:r>
      <w:r w:rsidR="003B1210">
        <w:rPr>
          <w:sz w:val="22"/>
        </w:rPr>
        <w:t>Putting signs up is</w:t>
      </w:r>
      <w:r w:rsidRPr="00EF69AD">
        <w:rPr>
          <w:sz w:val="22"/>
        </w:rPr>
        <w:t xml:space="preserve"> one thing </w:t>
      </w:r>
      <w:r w:rsidR="003B1210">
        <w:rPr>
          <w:sz w:val="22"/>
        </w:rPr>
        <w:t xml:space="preserve">but truly </w:t>
      </w:r>
      <w:r w:rsidRPr="00EF69AD">
        <w:rPr>
          <w:sz w:val="22"/>
        </w:rPr>
        <w:t xml:space="preserve">learning to how to </w:t>
      </w:r>
      <w:r w:rsidR="003B1210">
        <w:rPr>
          <w:sz w:val="22"/>
        </w:rPr>
        <w:t xml:space="preserve">use them </w:t>
      </w:r>
      <w:r w:rsidRPr="00EF69AD">
        <w:rPr>
          <w:sz w:val="22"/>
        </w:rPr>
        <w:t>is another</w:t>
      </w:r>
      <w:r w:rsidR="007D10DB">
        <w:rPr>
          <w:sz w:val="22"/>
        </w:rPr>
        <w:t>. I</w:t>
      </w:r>
      <w:r w:rsidR="007D10DB" w:rsidRPr="00EF69AD">
        <w:rPr>
          <w:sz w:val="22"/>
        </w:rPr>
        <w:t xml:space="preserve">nterior signage </w:t>
      </w:r>
      <w:r w:rsidR="007D10DB">
        <w:rPr>
          <w:sz w:val="22"/>
        </w:rPr>
        <w:t xml:space="preserve">will be </w:t>
      </w:r>
      <w:r w:rsidR="007D10DB" w:rsidRPr="00EF69AD">
        <w:rPr>
          <w:sz w:val="22"/>
        </w:rPr>
        <w:t>coming as well</w:t>
      </w:r>
      <w:r w:rsidR="007D10DB">
        <w:rPr>
          <w:sz w:val="22"/>
        </w:rPr>
        <w:t xml:space="preserve">. </w:t>
      </w:r>
      <w:r w:rsidR="003B1210">
        <w:rPr>
          <w:sz w:val="22"/>
        </w:rPr>
        <w:t>Thanks to F</w:t>
      </w:r>
      <w:r w:rsidRPr="00EF69AD">
        <w:rPr>
          <w:sz w:val="22"/>
        </w:rPr>
        <w:t xml:space="preserve">aye </w:t>
      </w:r>
      <w:r w:rsidR="003B1210">
        <w:rPr>
          <w:sz w:val="22"/>
        </w:rPr>
        <w:t xml:space="preserve">O’Neil </w:t>
      </w:r>
      <w:r w:rsidRPr="00EF69AD">
        <w:rPr>
          <w:sz w:val="22"/>
        </w:rPr>
        <w:t>for taking on this initiative</w:t>
      </w:r>
      <w:r w:rsidR="003B1210">
        <w:rPr>
          <w:sz w:val="22"/>
        </w:rPr>
        <w:t xml:space="preserve">.  </w:t>
      </w:r>
    </w:p>
    <w:p w14:paraId="7C45625F" w14:textId="77777777" w:rsidR="007D10DB" w:rsidRPr="00EF69AD" w:rsidRDefault="007D10DB" w:rsidP="00EF69AD">
      <w:pPr>
        <w:pStyle w:val="NoSpacing"/>
        <w:ind w:left="720"/>
        <w:rPr>
          <w:sz w:val="22"/>
        </w:rPr>
      </w:pPr>
    </w:p>
    <w:p w14:paraId="0CED2A63" w14:textId="04D6710C" w:rsidR="006C7E58" w:rsidRDefault="006C7E58" w:rsidP="003B1210">
      <w:pPr>
        <w:pStyle w:val="NoSpacing"/>
        <w:rPr>
          <w:b/>
          <w:sz w:val="22"/>
        </w:rPr>
      </w:pPr>
      <w:r w:rsidRPr="00EF69AD">
        <w:rPr>
          <w:sz w:val="22"/>
        </w:rPr>
        <w:tab/>
      </w:r>
      <w:r w:rsidRPr="003B1210">
        <w:rPr>
          <w:b/>
          <w:sz w:val="22"/>
        </w:rPr>
        <w:t>5.3</w:t>
      </w:r>
      <w:r w:rsidRPr="003B1210">
        <w:rPr>
          <w:b/>
          <w:sz w:val="22"/>
        </w:rPr>
        <w:tab/>
        <w:t>FSA</w:t>
      </w:r>
    </w:p>
    <w:p w14:paraId="31BB9993" w14:textId="77777777" w:rsidR="003B1210" w:rsidRPr="003B1210" w:rsidRDefault="003B1210" w:rsidP="003B1210">
      <w:pPr>
        <w:pStyle w:val="NoSpacing"/>
        <w:rPr>
          <w:b/>
          <w:sz w:val="22"/>
        </w:rPr>
      </w:pPr>
    </w:p>
    <w:p w14:paraId="0477C854" w14:textId="260599C8" w:rsidR="00B756A5" w:rsidRPr="00EF69AD" w:rsidRDefault="00667D65" w:rsidP="00EF69AD">
      <w:pPr>
        <w:pStyle w:val="NoSpacing"/>
        <w:ind w:left="720"/>
        <w:rPr>
          <w:sz w:val="22"/>
        </w:rPr>
      </w:pPr>
      <w:r>
        <w:rPr>
          <w:sz w:val="22"/>
        </w:rPr>
        <w:t xml:space="preserve">Trustee Ayling and Trustee Turner would like to recommend an updated letter be sent to the Ministry of Education </w:t>
      </w:r>
      <w:r w:rsidR="00B756A5" w:rsidRPr="00EF69AD">
        <w:rPr>
          <w:sz w:val="22"/>
        </w:rPr>
        <w:t xml:space="preserve">expressing </w:t>
      </w:r>
      <w:r>
        <w:rPr>
          <w:sz w:val="22"/>
        </w:rPr>
        <w:t xml:space="preserve">the Boards’ </w:t>
      </w:r>
      <w:r w:rsidR="00B756A5" w:rsidRPr="00EF69AD">
        <w:rPr>
          <w:sz w:val="22"/>
        </w:rPr>
        <w:t xml:space="preserve">disappointment </w:t>
      </w:r>
      <w:r w:rsidR="00E167C0">
        <w:rPr>
          <w:sz w:val="22"/>
        </w:rPr>
        <w:t xml:space="preserve">with the Ministry </w:t>
      </w:r>
      <w:r w:rsidR="00CC4536">
        <w:rPr>
          <w:sz w:val="22"/>
        </w:rPr>
        <w:t>of Education</w:t>
      </w:r>
      <w:r w:rsidR="007D10DB">
        <w:rPr>
          <w:sz w:val="22"/>
        </w:rPr>
        <w:t>’s</w:t>
      </w:r>
      <w:r w:rsidR="00CC4536">
        <w:rPr>
          <w:sz w:val="22"/>
        </w:rPr>
        <w:t xml:space="preserve"> </w:t>
      </w:r>
      <w:r w:rsidR="007D10DB">
        <w:rPr>
          <w:sz w:val="22"/>
        </w:rPr>
        <w:t>continuation</w:t>
      </w:r>
      <w:r w:rsidR="00E167C0">
        <w:rPr>
          <w:sz w:val="22"/>
        </w:rPr>
        <w:t xml:space="preserve"> with the </w:t>
      </w:r>
      <w:r>
        <w:rPr>
          <w:sz w:val="22"/>
        </w:rPr>
        <w:t>FSA</w:t>
      </w:r>
      <w:r w:rsidR="00CC4536">
        <w:rPr>
          <w:sz w:val="22"/>
        </w:rPr>
        <w:t>.</w:t>
      </w:r>
      <w:r>
        <w:rPr>
          <w:sz w:val="22"/>
        </w:rPr>
        <w:t xml:space="preserve">  Considering the impact COVID has had on students and staff</w:t>
      </w:r>
      <w:r w:rsidR="00E167C0">
        <w:rPr>
          <w:sz w:val="22"/>
        </w:rPr>
        <w:t xml:space="preserve"> already this year, </w:t>
      </w:r>
      <w:r w:rsidR="007D10DB">
        <w:rPr>
          <w:sz w:val="22"/>
        </w:rPr>
        <w:t xml:space="preserve">they wonder </w:t>
      </w:r>
      <w:r w:rsidR="00E167C0">
        <w:rPr>
          <w:sz w:val="22"/>
        </w:rPr>
        <w:t>why it would be in anyone’s best interest to conti</w:t>
      </w:r>
      <w:r w:rsidR="00054EEB">
        <w:rPr>
          <w:sz w:val="22"/>
        </w:rPr>
        <w:t>nue.</w:t>
      </w:r>
      <w:r w:rsidR="00E167C0">
        <w:rPr>
          <w:sz w:val="22"/>
        </w:rPr>
        <w:t xml:space="preserve">  We need t</w:t>
      </w:r>
      <w:r w:rsidR="00315BCC" w:rsidRPr="00EF69AD">
        <w:rPr>
          <w:sz w:val="22"/>
        </w:rPr>
        <w:t>o support students right now in a meaningful way</w:t>
      </w:r>
      <w:r w:rsidR="00E167C0">
        <w:rPr>
          <w:sz w:val="22"/>
        </w:rPr>
        <w:t xml:space="preserve">.  Anxiety is high in students and the FSA is </w:t>
      </w:r>
      <w:r w:rsidR="00315BCC" w:rsidRPr="00EF69AD">
        <w:rPr>
          <w:sz w:val="22"/>
        </w:rPr>
        <w:t>adding more anxiety for staff and students</w:t>
      </w:r>
      <w:r w:rsidR="00054EEB">
        <w:rPr>
          <w:sz w:val="22"/>
        </w:rPr>
        <w:t>.</w:t>
      </w:r>
      <w:r w:rsidR="00E167C0">
        <w:rPr>
          <w:sz w:val="22"/>
        </w:rPr>
        <w:t xml:space="preserve"> I</w:t>
      </w:r>
      <w:r w:rsidR="00315BCC" w:rsidRPr="00EF69AD">
        <w:rPr>
          <w:sz w:val="22"/>
        </w:rPr>
        <w:t>t costs a minimum of 5 hours of instruction to administer this</w:t>
      </w:r>
      <w:r w:rsidR="00E167C0">
        <w:rPr>
          <w:sz w:val="22"/>
        </w:rPr>
        <w:t xml:space="preserve"> test in its various components. T</w:t>
      </w:r>
      <w:r w:rsidR="00315BCC" w:rsidRPr="00EF69AD">
        <w:rPr>
          <w:sz w:val="22"/>
        </w:rPr>
        <w:t xml:space="preserve">hat time </w:t>
      </w:r>
      <w:r w:rsidR="00054EEB">
        <w:rPr>
          <w:sz w:val="22"/>
        </w:rPr>
        <w:t xml:space="preserve">is </w:t>
      </w:r>
      <w:r w:rsidR="00315BCC" w:rsidRPr="00EF69AD">
        <w:rPr>
          <w:sz w:val="22"/>
        </w:rPr>
        <w:t>need</w:t>
      </w:r>
      <w:r w:rsidR="003B1210">
        <w:rPr>
          <w:sz w:val="22"/>
        </w:rPr>
        <w:t>ed</w:t>
      </w:r>
      <w:r w:rsidR="00315BCC" w:rsidRPr="00EF69AD">
        <w:rPr>
          <w:sz w:val="22"/>
        </w:rPr>
        <w:t xml:space="preserve"> to help students progress</w:t>
      </w:r>
      <w:r w:rsidR="008E1834">
        <w:rPr>
          <w:sz w:val="22"/>
        </w:rPr>
        <w:t>.</w:t>
      </w:r>
      <w:r w:rsidR="00E167C0">
        <w:rPr>
          <w:sz w:val="22"/>
        </w:rPr>
        <w:t xml:space="preserve">  </w:t>
      </w:r>
      <w:r w:rsidR="00CC4536">
        <w:rPr>
          <w:sz w:val="22"/>
        </w:rPr>
        <w:t>In addition</w:t>
      </w:r>
      <w:r w:rsidR="008E1834">
        <w:rPr>
          <w:sz w:val="22"/>
        </w:rPr>
        <w:t>,</w:t>
      </w:r>
      <w:r w:rsidR="00054EEB">
        <w:rPr>
          <w:sz w:val="22"/>
        </w:rPr>
        <w:t xml:space="preserve"> t</w:t>
      </w:r>
      <w:r w:rsidR="00E167C0">
        <w:rPr>
          <w:sz w:val="22"/>
        </w:rPr>
        <w:t xml:space="preserve">his money </w:t>
      </w:r>
      <w:r w:rsidR="00054EEB">
        <w:rPr>
          <w:sz w:val="22"/>
        </w:rPr>
        <w:t>could be</w:t>
      </w:r>
      <w:r w:rsidR="00E167C0">
        <w:rPr>
          <w:sz w:val="22"/>
        </w:rPr>
        <w:t xml:space="preserve"> used to help our</w:t>
      </w:r>
      <w:r w:rsidR="00315BCC" w:rsidRPr="00EF69AD">
        <w:rPr>
          <w:sz w:val="22"/>
        </w:rPr>
        <w:t xml:space="preserve"> vulnerable students and to help with </w:t>
      </w:r>
      <w:r w:rsidR="00E167C0">
        <w:rPr>
          <w:sz w:val="22"/>
        </w:rPr>
        <w:t xml:space="preserve">the </w:t>
      </w:r>
      <w:r w:rsidR="00054EEB">
        <w:rPr>
          <w:sz w:val="22"/>
        </w:rPr>
        <w:t xml:space="preserve">overall </w:t>
      </w:r>
      <w:r w:rsidR="00315BCC" w:rsidRPr="00EF69AD">
        <w:rPr>
          <w:sz w:val="22"/>
        </w:rPr>
        <w:t>hea</w:t>
      </w:r>
      <w:r w:rsidR="00E167C0">
        <w:rPr>
          <w:sz w:val="22"/>
        </w:rPr>
        <w:t>lth and safety for the district.</w:t>
      </w:r>
      <w:r w:rsidR="00315BCC" w:rsidRPr="00EF69AD">
        <w:rPr>
          <w:sz w:val="22"/>
        </w:rPr>
        <w:t xml:space="preserve"> </w:t>
      </w:r>
    </w:p>
    <w:p w14:paraId="12E1A0C2" w14:textId="77777777" w:rsidR="003B1210" w:rsidRDefault="003B1210" w:rsidP="00EF69AD">
      <w:pPr>
        <w:pStyle w:val="NoSpacing"/>
        <w:ind w:left="720"/>
        <w:rPr>
          <w:b/>
          <w:sz w:val="22"/>
        </w:rPr>
      </w:pPr>
    </w:p>
    <w:p w14:paraId="4813BA11" w14:textId="36868283" w:rsidR="00315BCC" w:rsidRPr="005058C7" w:rsidRDefault="00315BCC" w:rsidP="00EF69AD">
      <w:pPr>
        <w:pStyle w:val="NoSpacing"/>
        <w:ind w:left="720"/>
        <w:rPr>
          <w:b/>
          <w:i/>
          <w:sz w:val="22"/>
        </w:rPr>
      </w:pPr>
      <w:r w:rsidRPr="005058C7">
        <w:rPr>
          <w:b/>
          <w:i/>
          <w:sz w:val="22"/>
        </w:rPr>
        <w:t>Recommendation A – that th</w:t>
      </w:r>
      <w:r w:rsidR="005058C7">
        <w:rPr>
          <w:b/>
          <w:i/>
          <w:sz w:val="22"/>
        </w:rPr>
        <w:t>e B</w:t>
      </w:r>
      <w:r w:rsidRPr="005058C7">
        <w:rPr>
          <w:b/>
          <w:i/>
          <w:sz w:val="22"/>
        </w:rPr>
        <w:t>oard s</w:t>
      </w:r>
      <w:r w:rsidR="001F20FD">
        <w:rPr>
          <w:b/>
          <w:i/>
          <w:sz w:val="22"/>
        </w:rPr>
        <w:t>end an updated lette</w:t>
      </w:r>
      <w:r w:rsidR="00054EEB">
        <w:rPr>
          <w:b/>
          <w:i/>
          <w:sz w:val="22"/>
        </w:rPr>
        <w:t>r to the Ministry of Education</w:t>
      </w:r>
      <w:r w:rsidRPr="005058C7">
        <w:rPr>
          <w:b/>
          <w:i/>
          <w:sz w:val="22"/>
        </w:rPr>
        <w:t xml:space="preserve"> </w:t>
      </w:r>
      <w:r w:rsidR="001F20FD">
        <w:rPr>
          <w:b/>
          <w:i/>
          <w:sz w:val="22"/>
        </w:rPr>
        <w:t>regarding the Boards’ concerns around administering the FSA in our District</w:t>
      </w:r>
      <w:r w:rsidRPr="005058C7">
        <w:rPr>
          <w:b/>
          <w:i/>
          <w:sz w:val="22"/>
        </w:rPr>
        <w:t>.</w:t>
      </w:r>
    </w:p>
    <w:p w14:paraId="22181D66" w14:textId="77777777" w:rsidR="003B1210" w:rsidRPr="005058C7" w:rsidRDefault="003B1210" w:rsidP="00EF69AD">
      <w:pPr>
        <w:pStyle w:val="NoSpacing"/>
        <w:ind w:left="720"/>
        <w:rPr>
          <w:i/>
          <w:sz w:val="22"/>
        </w:rPr>
      </w:pPr>
    </w:p>
    <w:p w14:paraId="5FA61E94" w14:textId="7435E596" w:rsidR="003B1210" w:rsidRDefault="00054EEB" w:rsidP="00EF69AD">
      <w:pPr>
        <w:pStyle w:val="NoSpacing"/>
        <w:ind w:left="720"/>
        <w:rPr>
          <w:sz w:val="22"/>
        </w:rPr>
      </w:pPr>
      <w:r>
        <w:rPr>
          <w:sz w:val="22"/>
        </w:rPr>
        <w:t>A f</w:t>
      </w:r>
      <w:r w:rsidR="003B1210">
        <w:rPr>
          <w:sz w:val="22"/>
        </w:rPr>
        <w:t>urther discussion took place:</w:t>
      </w:r>
    </w:p>
    <w:p w14:paraId="520B61F5" w14:textId="77777777" w:rsidR="003B1210" w:rsidRDefault="003B1210" w:rsidP="00EF69AD">
      <w:pPr>
        <w:pStyle w:val="NoSpacing"/>
        <w:ind w:left="720"/>
        <w:rPr>
          <w:sz w:val="22"/>
        </w:rPr>
      </w:pPr>
    </w:p>
    <w:p w14:paraId="76126B84" w14:textId="206C4D2E" w:rsidR="005058C7" w:rsidRDefault="00054EEB" w:rsidP="001F20FD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I</w:t>
      </w:r>
      <w:r w:rsidR="00315BCC" w:rsidRPr="00EF69AD">
        <w:rPr>
          <w:sz w:val="22"/>
        </w:rPr>
        <w:t>s there any money that comes to help deal with issues that are identified from</w:t>
      </w:r>
      <w:r w:rsidR="005058C7">
        <w:rPr>
          <w:sz w:val="22"/>
        </w:rPr>
        <w:t xml:space="preserve"> the assessment</w:t>
      </w:r>
      <w:r w:rsidR="00315BCC" w:rsidRPr="00EF69AD">
        <w:rPr>
          <w:sz w:val="22"/>
        </w:rPr>
        <w:t>?</w:t>
      </w:r>
    </w:p>
    <w:p w14:paraId="5EF63E2F" w14:textId="712B8CC8" w:rsidR="00315BCC" w:rsidRPr="00EF69AD" w:rsidRDefault="00CC4536" w:rsidP="001F20FD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l</w:t>
      </w:r>
      <w:r w:rsidR="00315BCC" w:rsidRPr="00EF69AD">
        <w:rPr>
          <w:sz w:val="22"/>
        </w:rPr>
        <w:t>ast year was not a full year for stu</w:t>
      </w:r>
      <w:r w:rsidR="001125E8">
        <w:rPr>
          <w:sz w:val="22"/>
        </w:rPr>
        <w:t xml:space="preserve">dents; in this particular time </w:t>
      </w:r>
      <w:r w:rsidR="00315BCC" w:rsidRPr="00EF69AD">
        <w:rPr>
          <w:sz w:val="22"/>
        </w:rPr>
        <w:t>we are going to miss kids because some are not attending school right now; don’t see practicality of pushing forward with all complexity of what we have going on in all scho</w:t>
      </w:r>
      <w:r w:rsidR="005058C7">
        <w:rPr>
          <w:sz w:val="22"/>
        </w:rPr>
        <w:t>ols</w:t>
      </w:r>
      <w:r w:rsidR="00315BCC" w:rsidRPr="00EF69AD">
        <w:rPr>
          <w:sz w:val="22"/>
        </w:rPr>
        <w:t xml:space="preserve"> </w:t>
      </w:r>
    </w:p>
    <w:p w14:paraId="6A0BE163" w14:textId="5B877132" w:rsidR="00315BCC" w:rsidRPr="00EF69AD" w:rsidRDefault="00315BCC" w:rsidP="001F20FD">
      <w:pPr>
        <w:pStyle w:val="NoSpacing"/>
        <w:numPr>
          <w:ilvl w:val="0"/>
          <w:numId w:val="4"/>
        </w:numPr>
        <w:rPr>
          <w:sz w:val="22"/>
        </w:rPr>
      </w:pPr>
      <w:r w:rsidRPr="00EF69AD">
        <w:rPr>
          <w:sz w:val="22"/>
        </w:rPr>
        <w:t>bigges</w:t>
      </w:r>
      <w:r w:rsidR="005058C7">
        <w:rPr>
          <w:sz w:val="22"/>
        </w:rPr>
        <w:t>t controversy seems to be with Fraser I</w:t>
      </w:r>
      <w:r w:rsidRPr="00EF69AD">
        <w:rPr>
          <w:sz w:val="22"/>
        </w:rPr>
        <w:t xml:space="preserve">nstitute – would like to know who does like </w:t>
      </w:r>
      <w:r w:rsidR="005058C7">
        <w:rPr>
          <w:sz w:val="22"/>
        </w:rPr>
        <w:t>the FSA and the p</w:t>
      </w:r>
      <w:r w:rsidRPr="00EF69AD">
        <w:rPr>
          <w:sz w:val="22"/>
        </w:rPr>
        <w:t>ros and cons</w:t>
      </w:r>
    </w:p>
    <w:p w14:paraId="18D0F601" w14:textId="7943EC73" w:rsidR="00315BCC" w:rsidRPr="00EF69AD" w:rsidRDefault="005058C7" w:rsidP="001F20FD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perhaps </w:t>
      </w:r>
      <w:r w:rsidR="00315BCC" w:rsidRPr="00EF69AD">
        <w:rPr>
          <w:sz w:val="22"/>
        </w:rPr>
        <w:t xml:space="preserve">in our letter ask </w:t>
      </w:r>
      <w:r>
        <w:rPr>
          <w:sz w:val="22"/>
        </w:rPr>
        <w:t xml:space="preserve">the Ministry </w:t>
      </w:r>
      <w:r w:rsidR="00315BCC" w:rsidRPr="00EF69AD">
        <w:rPr>
          <w:sz w:val="22"/>
        </w:rPr>
        <w:t xml:space="preserve">for alternative ways to gather data </w:t>
      </w:r>
      <w:r>
        <w:rPr>
          <w:sz w:val="22"/>
        </w:rPr>
        <w:t xml:space="preserve">which will work </w:t>
      </w:r>
      <w:r w:rsidR="00315BCC" w:rsidRPr="00EF69AD">
        <w:rPr>
          <w:sz w:val="22"/>
        </w:rPr>
        <w:t xml:space="preserve"> for our own purposes </w:t>
      </w:r>
    </w:p>
    <w:p w14:paraId="64E2DB8D" w14:textId="77777777" w:rsidR="001F20FD" w:rsidRDefault="001F20FD" w:rsidP="00EF69AD">
      <w:pPr>
        <w:pStyle w:val="NoSpacing"/>
        <w:ind w:left="720"/>
        <w:rPr>
          <w:b/>
          <w:i/>
          <w:sz w:val="22"/>
        </w:rPr>
      </w:pPr>
    </w:p>
    <w:p w14:paraId="74326EC8" w14:textId="6EDE6558" w:rsidR="00315BCC" w:rsidRPr="00EF69AD" w:rsidRDefault="001F20FD" w:rsidP="00EF69AD">
      <w:pPr>
        <w:pStyle w:val="NoSpacing"/>
        <w:ind w:left="720"/>
        <w:rPr>
          <w:sz w:val="22"/>
        </w:rPr>
      </w:pPr>
      <w:r w:rsidRPr="00AA65C3">
        <w:rPr>
          <w:b/>
          <w:i/>
          <w:color w:val="auto"/>
          <w:sz w:val="22"/>
        </w:rPr>
        <w:t>Action Item:</w:t>
      </w:r>
      <w:r w:rsidRPr="00AA65C3">
        <w:rPr>
          <w:color w:val="auto"/>
          <w:sz w:val="22"/>
        </w:rPr>
        <w:t xml:space="preserve">  </w:t>
      </w:r>
      <w:r w:rsidR="005058C7">
        <w:rPr>
          <w:sz w:val="22"/>
        </w:rPr>
        <w:t xml:space="preserve">Trustee Ayling </w:t>
      </w:r>
      <w:r w:rsidR="00894A26" w:rsidRPr="00EF69AD">
        <w:rPr>
          <w:sz w:val="22"/>
        </w:rPr>
        <w:t xml:space="preserve">would like </w:t>
      </w:r>
      <w:r w:rsidR="005058C7">
        <w:rPr>
          <w:sz w:val="22"/>
        </w:rPr>
        <w:t xml:space="preserve">those </w:t>
      </w:r>
      <w:r>
        <w:rPr>
          <w:sz w:val="22"/>
        </w:rPr>
        <w:t xml:space="preserve">Trustees </w:t>
      </w:r>
      <w:r w:rsidR="005058C7">
        <w:rPr>
          <w:sz w:val="22"/>
        </w:rPr>
        <w:t xml:space="preserve">who want their comments in the letter to send them to her </w:t>
      </w:r>
      <w:r>
        <w:rPr>
          <w:sz w:val="22"/>
        </w:rPr>
        <w:t>as soon as they can</w:t>
      </w:r>
      <w:r w:rsidR="00894A26" w:rsidRPr="00EF69AD">
        <w:rPr>
          <w:sz w:val="22"/>
        </w:rPr>
        <w:t xml:space="preserve"> </w:t>
      </w:r>
    </w:p>
    <w:p w14:paraId="54BBF88F" w14:textId="77777777" w:rsidR="001F20FD" w:rsidRDefault="001F20FD" w:rsidP="00EF69AD">
      <w:pPr>
        <w:pStyle w:val="NoSpacing"/>
        <w:ind w:left="720"/>
        <w:rPr>
          <w:sz w:val="22"/>
        </w:rPr>
      </w:pPr>
    </w:p>
    <w:p w14:paraId="274F3A88" w14:textId="2DFFE1B7" w:rsidR="00894A26" w:rsidRPr="00EF69AD" w:rsidRDefault="00AA65C3" w:rsidP="001F20FD">
      <w:pPr>
        <w:pStyle w:val="NoSpacing"/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c</w:t>
      </w:r>
      <w:r w:rsidR="005058C7">
        <w:rPr>
          <w:sz w:val="22"/>
        </w:rPr>
        <w:t>an</w:t>
      </w:r>
      <w:proofErr w:type="gramEnd"/>
      <w:r w:rsidR="005058C7">
        <w:rPr>
          <w:sz w:val="22"/>
        </w:rPr>
        <w:t xml:space="preserve"> we opt out of the FSA? </w:t>
      </w:r>
    </w:p>
    <w:p w14:paraId="6553DC86" w14:textId="774878FD" w:rsidR="005058C7" w:rsidRDefault="005058C7" w:rsidP="001F20FD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definitely a </w:t>
      </w:r>
      <w:r w:rsidR="00894A26" w:rsidRPr="00EF69AD">
        <w:rPr>
          <w:sz w:val="22"/>
        </w:rPr>
        <w:t xml:space="preserve">controversial assessment; controversy is </w:t>
      </w:r>
      <w:r>
        <w:rPr>
          <w:sz w:val="22"/>
        </w:rPr>
        <w:t>with F</w:t>
      </w:r>
      <w:r w:rsidR="00894A26" w:rsidRPr="00EF69AD">
        <w:rPr>
          <w:sz w:val="22"/>
        </w:rPr>
        <w:t xml:space="preserve">raser </w:t>
      </w:r>
      <w:r>
        <w:rPr>
          <w:sz w:val="22"/>
        </w:rPr>
        <w:t xml:space="preserve">Institute and </w:t>
      </w:r>
      <w:r w:rsidR="00894A26" w:rsidRPr="00EF69AD">
        <w:rPr>
          <w:sz w:val="22"/>
        </w:rPr>
        <w:t>how they rate and rank schools; parents look</w:t>
      </w:r>
      <w:r>
        <w:rPr>
          <w:sz w:val="22"/>
        </w:rPr>
        <w:t xml:space="preserve"> at this</w:t>
      </w:r>
    </w:p>
    <w:p w14:paraId="52771753" w14:textId="77777777" w:rsidR="005058C7" w:rsidRDefault="005058C7" w:rsidP="001F20FD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assessment is done to see</w:t>
      </w:r>
      <w:r w:rsidR="00894A26" w:rsidRPr="00EF69AD">
        <w:rPr>
          <w:sz w:val="22"/>
        </w:rPr>
        <w:t xml:space="preserve"> how students are doing; written by teachers, follows new curriculum; takes about 5 hours </w:t>
      </w:r>
    </w:p>
    <w:p w14:paraId="4D5F81B6" w14:textId="11A951A6" w:rsidR="005058C7" w:rsidRDefault="005058C7" w:rsidP="001F20FD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if the assessment </w:t>
      </w:r>
      <w:r w:rsidR="00054EEB">
        <w:rPr>
          <w:sz w:val="22"/>
        </w:rPr>
        <w:t xml:space="preserve">is used in a way to improve </w:t>
      </w:r>
      <w:r w:rsidR="00894A26" w:rsidRPr="00EF69AD">
        <w:rPr>
          <w:sz w:val="22"/>
        </w:rPr>
        <w:t>student</w:t>
      </w:r>
      <w:r>
        <w:rPr>
          <w:sz w:val="22"/>
        </w:rPr>
        <w:t xml:space="preserve"> learning then it is a benefit </w:t>
      </w:r>
    </w:p>
    <w:p w14:paraId="0035F1B5" w14:textId="2410A845" w:rsidR="005058C7" w:rsidRDefault="005058C7" w:rsidP="001F20FD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done at different grades which show</w:t>
      </w:r>
      <w:r w:rsidR="00054EEB">
        <w:rPr>
          <w:sz w:val="22"/>
        </w:rPr>
        <w:t>s</w:t>
      </w:r>
      <w:r>
        <w:rPr>
          <w:sz w:val="22"/>
        </w:rPr>
        <w:t xml:space="preserve"> us if the students</w:t>
      </w:r>
      <w:r w:rsidR="00894A26" w:rsidRPr="00EF69AD">
        <w:rPr>
          <w:sz w:val="22"/>
        </w:rPr>
        <w:t xml:space="preserve"> are not doing well</w:t>
      </w:r>
    </w:p>
    <w:p w14:paraId="7F3FBE82" w14:textId="337FF4B3" w:rsidR="005058C7" w:rsidRDefault="005058C7" w:rsidP="001F20FD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we are </w:t>
      </w:r>
      <w:r w:rsidR="00894A26" w:rsidRPr="00EF69AD">
        <w:rPr>
          <w:sz w:val="22"/>
        </w:rPr>
        <w:t>looking at district w</w:t>
      </w:r>
      <w:r w:rsidR="00AA65C3">
        <w:rPr>
          <w:sz w:val="22"/>
        </w:rPr>
        <w:t>ide assessment for our district</w:t>
      </w:r>
      <w:r w:rsidR="00894A26" w:rsidRPr="00EF69AD">
        <w:rPr>
          <w:sz w:val="22"/>
        </w:rPr>
        <w:t xml:space="preserve"> </w:t>
      </w:r>
    </w:p>
    <w:p w14:paraId="74BCE6B7" w14:textId="77777777" w:rsidR="005058C7" w:rsidRDefault="00894A26" w:rsidP="001F20FD">
      <w:pPr>
        <w:pStyle w:val="NoSpacing"/>
        <w:numPr>
          <w:ilvl w:val="0"/>
          <w:numId w:val="5"/>
        </w:numPr>
        <w:rPr>
          <w:sz w:val="22"/>
        </w:rPr>
      </w:pPr>
      <w:r w:rsidRPr="00EF69AD">
        <w:rPr>
          <w:sz w:val="22"/>
        </w:rPr>
        <w:t xml:space="preserve">we are asking teachers to put their assessments this year in </w:t>
      </w:r>
      <w:proofErr w:type="spellStart"/>
      <w:r w:rsidR="005058C7">
        <w:rPr>
          <w:sz w:val="22"/>
        </w:rPr>
        <w:t>MyEd</w:t>
      </w:r>
      <w:proofErr w:type="spellEnd"/>
      <w:r w:rsidR="005058C7">
        <w:rPr>
          <w:sz w:val="22"/>
        </w:rPr>
        <w:t xml:space="preserve"> so we can track </w:t>
      </w:r>
      <w:r w:rsidRPr="00EF69AD">
        <w:rPr>
          <w:sz w:val="22"/>
        </w:rPr>
        <w:t xml:space="preserve">data </w:t>
      </w:r>
      <w:r w:rsidR="005058C7">
        <w:rPr>
          <w:sz w:val="22"/>
        </w:rPr>
        <w:t xml:space="preserve">especially this year because of COVID </w:t>
      </w:r>
      <w:r w:rsidRPr="00EF69AD">
        <w:rPr>
          <w:sz w:val="22"/>
        </w:rPr>
        <w:t>to see how they are doing</w:t>
      </w:r>
    </w:p>
    <w:p w14:paraId="2293E833" w14:textId="241853F6" w:rsidR="00894A26" w:rsidRPr="00EF69AD" w:rsidRDefault="005058C7" w:rsidP="001F20FD">
      <w:pPr>
        <w:pStyle w:val="NoSpacing"/>
        <w:numPr>
          <w:ilvl w:val="0"/>
          <w:numId w:val="5"/>
        </w:numPr>
        <w:rPr>
          <w:sz w:val="22"/>
        </w:rPr>
      </w:pPr>
      <w:r>
        <w:rPr>
          <w:sz w:val="22"/>
        </w:rPr>
        <w:t>not sure we can opt out of the assessment</w:t>
      </w:r>
      <w:r w:rsidR="00894A26" w:rsidRPr="00EF69AD">
        <w:rPr>
          <w:sz w:val="22"/>
        </w:rPr>
        <w:t xml:space="preserve"> </w:t>
      </w:r>
    </w:p>
    <w:p w14:paraId="442A798F" w14:textId="18FA2C6E" w:rsidR="00894A26" w:rsidRPr="00EF69AD" w:rsidRDefault="00894A26" w:rsidP="001F20FD">
      <w:pPr>
        <w:pStyle w:val="NoSpacing"/>
        <w:numPr>
          <w:ilvl w:val="0"/>
          <w:numId w:val="5"/>
        </w:numPr>
        <w:rPr>
          <w:sz w:val="22"/>
        </w:rPr>
      </w:pPr>
      <w:r w:rsidRPr="00EF69AD">
        <w:rPr>
          <w:sz w:val="22"/>
        </w:rPr>
        <w:t xml:space="preserve">Teachers might have been involved in putting together the test </w:t>
      </w:r>
      <w:r w:rsidR="005058C7">
        <w:rPr>
          <w:sz w:val="22"/>
        </w:rPr>
        <w:t>but</w:t>
      </w:r>
      <w:r w:rsidRPr="00EF69AD">
        <w:rPr>
          <w:sz w:val="22"/>
        </w:rPr>
        <w:t xml:space="preserve"> they pulled out; if we have to do it then lets do it random</w:t>
      </w:r>
      <w:r w:rsidR="005058C7">
        <w:rPr>
          <w:sz w:val="22"/>
        </w:rPr>
        <w:t>ly</w:t>
      </w:r>
      <w:r w:rsidRPr="00EF69AD">
        <w:rPr>
          <w:sz w:val="22"/>
        </w:rPr>
        <w:t xml:space="preserve"> – not every school every year that woul</w:t>
      </w:r>
      <w:r w:rsidR="005058C7">
        <w:rPr>
          <w:sz w:val="22"/>
        </w:rPr>
        <w:t>d take away the ranking as well</w:t>
      </w:r>
      <w:r w:rsidRPr="00EF69AD">
        <w:rPr>
          <w:sz w:val="22"/>
        </w:rPr>
        <w:t xml:space="preserve"> </w:t>
      </w:r>
    </w:p>
    <w:p w14:paraId="6E56C41B" w14:textId="77777777" w:rsidR="001F20FD" w:rsidRDefault="001F20FD" w:rsidP="00EF69AD">
      <w:pPr>
        <w:pStyle w:val="NoSpacing"/>
        <w:ind w:left="720"/>
        <w:rPr>
          <w:b/>
          <w:i/>
          <w:sz w:val="22"/>
        </w:rPr>
      </w:pPr>
    </w:p>
    <w:p w14:paraId="026F8482" w14:textId="1EBA1698" w:rsidR="00CA6465" w:rsidRDefault="00EC20BA" w:rsidP="00EF69AD">
      <w:pPr>
        <w:pStyle w:val="NoSpacing"/>
        <w:rPr>
          <w:b/>
          <w:sz w:val="22"/>
        </w:rPr>
      </w:pPr>
      <w:r w:rsidRPr="00EF69AD">
        <w:rPr>
          <w:b/>
          <w:sz w:val="22"/>
        </w:rPr>
        <w:t>6.</w:t>
      </w:r>
      <w:r w:rsidRPr="00EF69AD">
        <w:rPr>
          <w:b/>
          <w:sz w:val="22"/>
        </w:rPr>
        <w:tab/>
        <w:t>RECOMMENDED ACTIONS - APPENDIX A</w:t>
      </w:r>
    </w:p>
    <w:p w14:paraId="640177B8" w14:textId="77777777" w:rsidR="00EF69AD" w:rsidRPr="00EF69AD" w:rsidRDefault="00EF69AD" w:rsidP="00EF69AD">
      <w:pPr>
        <w:pStyle w:val="NoSpacing"/>
        <w:rPr>
          <w:sz w:val="22"/>
        </w:rPr>
      </w:pPr>
    </w:p>
    <w:p w14:paraId="026F8483" w14:textId="5C8A681E" w:rsidR="00CA6465" w:rsidRDefault="00EC20BA" w:rsidP="00527528">
      <w:pPr>
        <w:pStyle w:val="NoSpacing"/>
        <w:ind w:left="1440" w:hanging="720"/>
        <w:rPr>
          <w:b/>
          <w:sz w:val="22"/>
        </w:rPr>
      </w:pPr>
      <w:r w:rsidRPr="00EF69AD">
        <w:rPr>
          <w:b/>
          <w:sz w:val="22"/>
        </w:rPr>
        <w:t>6.1</w:t>
      </w:r>
      <w:r w:rsidRPr="00EF69AD">
        <w:rPr>
          <w:b/>
          <w:sz w:val="22"/>
        </w:rPr>
        <w:tab/>
        <w:t>DSAC Initiative - Vaping strategies, approaches</w:t>
      </w:r>
      <w:r w:rsidR="00527528">
        <w:rPr>
          <w:b/>
          <w:sz w:val="22"/>
        </w:rPr>
        <w:t xml:space="preserve"> – </w:t>
      </w:r>
      <w:r w:rsidR="00527528" w:rsidRPr="00527528">
        <w:rPr>
          <w:sz w:val="22"/>
        </w:rPr>
        <w:t>DSAC on hold</w:t>
      </w:r>
      <w:r w:rsidR="00527528">
        <w:rPr>
          <w:sz w:val="22"/>
        </w:rPr>
        <w:t xml:space="preserve"> due to COVID</w:t>
      </w:r>
      <w:r w:rsidR="00527528">
        <w:rPr>
          <w:sz w:val="22"/>
        </w:rPr>
        <w:tab/>
      </w:r>
      <w:r w:rsidR="00527528">
        <w:rPr>
          <w:b/>
          <w:sz w:val="22"/>
        </w:rPr>
        <w:t xml:space="preserve"> </w:t>
      </w:r>
    </w:p>
    <w:p w14:paraId="3BE58670" w14:textId="77777777" w:rsidR="0044125F" w:rsidRPr="00EF69AD" w:rsidRDefault="0044125F" w:rsidP="00EF69AD">
      <w:pPr>
        <w:pStyle w:val="NoSpacing"/>
        <w:ind w:left="720"/>
        <w:rPr>
          <w:sz w:val="22"/>
        </w:rPr>
      </w:pPr>
    </w:p>
    <w:p w14:paraId="026F8484" w14:textId="613DD84B" w:rsidR="00CA6465" w:rsidRDefault="00EC20BA" w:rsidP="00EF69AD">
      <w:pPr>
        <w:pStyle w:val="NoSpacing"/>
        <w:ind w:left="720"/>
        <w:rPr>
          <w:b/>
          <w:sz w:val="22"/>
        </w:rPr>
      </w:pPr>
      <w:r w:rsidRPr="00EF69AD">
        <w:rPr>
          <w:b/>
          <w:sz w:val="22"/>
        </w:rPr>
        <w:t>6.2</w:t>
      </w:r>
      <w:r w:rsidRPr="00EF69AD">
        <w:rPr>
          <w:b/>
          <w:sz w:val="22"/>
        </w:rPr>
        <w:tab/>
        <w:t>Annual School Fees Plan</w:t>
      </w:r>
    </w:p>
    <w:p w14:paraId="1C9F9E26" w14:textId="77777777" w:rsidR="00527528" w:rsidRPr="00EF69AD" w:rsidRDefault="00527528" w:rsidP="00EF69AD">
      <w:pPr>
        <w:pStyle w:val="NoSpacing"/>
        <w:ind w:left="720"/>
        <w:rPr>
          <w:sz w:val="22"/>
        </w:rPr>
      </w:pPr>
    </w:p>
    <w:p w14:paraId="026F8485" w14:textId="63343BE7" w:rsidR="00CA6465" w:rsidRDefault="00EC20BA" w:rsidP="001F20FD">
      <w:pPr>
        <w:pStyle w:val="NoSpacing"/>
        <w:ind w:left="1440" w:hanging="720"/>
        <w:rPr>
          <w:sz w:val="22"/>
        </w:rPr>
      </w:pPr>
      <w:r w:rsidRPr="00EF69AD">
        <w:rPr>
          <w:b/>
          <w:sz w:val="22"/>
        </w:rPr>
        <w:t>6.3</w:t>
      </w:r>
      <w:r w:rsidRPr="00EF69AD">
        <w:rPr>
          <w:b/>
          <w:sz w:val="22"/>
        </w:rPr>
        <w:tab/>
        <w:t>District Initiatives - Climate Action</w:t>
      </w:r>
      <w:r w:rsidR="00894A26" w:rsidRPr="00EF69AD">
        <w:rPr>
          <w:b/>
          <w:sz w:val="22"/>
        </w:rPr>
        <w:t xml:space="preserve"> – </w:t>
      </w:r>
      <w:r w:rsidR="001F20FD" w:rsidRPr="00AA65C3">
        <w:rPr>
          <w:b/>
          <w:i/>
          <w:color w:val="auto"/>
          <w:sz w:val="22"/>
        </w:rPr>
        <w:t>Action Item:</w:t>
      </w:r>
      <w:r w:rsidR="001F20FD" w:rsidRPr="00AA65C3">
        <w:rPr>
          <w:b/>
          <w:color w:val="auto"/>
          <w:sz w:val="22"/>
        </w:rPr>
        <w:t xml:space="preserve">  </w:t>
      </w:r>
      <w:r w:rsidR="001F20FD">
        <w:rPr>
          <w:sz w:val="22"/>
        </w:rPr>
        <w:t>invite P</w:t>
      </w:r>
      <w:r w:rsidR="00894A26" w:rsidRPr="00EF69AD">
        <w:rPr>
          <w:sz w:val="22"/>
        </w:rPr>
        <w:t xml:space="preserve">aul Matthews from </w:t>
      </w:r>
      <w:r w:rsidR="001F20FD">
        <w:rPr>
          <w:sz w:val="22"/>
        </w:rPr>
        <w:t xml:space="preserve">MBSS to present at the next Advocacy/Education Committee meeting (was put on hold due to COVID) </w:t>
      </w:r>
    </w:p>
    <w:p w14:paraId="65EB0121" w14:textId="7D2995C5" w:rsidR="00054EEB" w:rsidRDefault="00054EEB" w:rsidP="001F20FD">
      <w:pPr>
        <w:pStyle w:val="NoSpacing"/>
        <w:ind w:left="1440" w:hanging="720"/>
        <w:rPr>
          <w:sz w:val="22"/>
        </w:rPr>
      </w:pPr>
    </w:p>
    <w:p w14:paraId="3F6396E2" w14:textId="77777777" w:rsidR="00054EEB" w:rsidRDefault="00054EEB" w:rsidP="001F20FD">
      <w:pPr>
        <w:pStyle w:val="NoSpacing"/>
        <w:ind w:left="1440" w:hanging="720"/>
        <w:rPr>
          <w:sz w:val="22"/>
        </w:rPr>
      </w:pPr>
    </w:p>
    <w:p w14:paraId="230C0174" w14:textId="77777777" w:rsidR="0044125F" w:rsidRPr="00EF69AD" w:rsidRDefault="0044125F" w:rsidP="001F20FD">
      <w:pPr>
        <w:pStyle w:val="NoSpacing"/>
        <w:ind w:left="1440" w:hanging="720"/>
        <w:rPr>
          <w:sz w:val="22"/>
        </w:rPr>
      </w:pPr>
    </w:p>
    <w:p w14:paraId="026F8486" w14:textId="65499FFA" w:rsidR="00CA6465" w:rsidRPr="00EF69AD" w:rsidRDefault="00EC20BA" w:rsidP="00EF69AD">
      <w:pPr>
        <w:pStyle w:val="NoSpacing"/>
        <w:ind w:left="720"/>
        <w:rPr>
          <w:b/>
          <w:sz w:val="22"/>
        </w:rPr>
      </w:pPr>
      <w:r w:rsidRPr="00EF69AD">
        <w:rPr>
          <w:b/>
          <w:sz w:val="22"/>
        </w:rPr>
        <w:t>6.4</w:t>
      </w:r>
      <w:r w:rsidRPr="00EF69AD">
        <w:rPr>
          <w:b/>
          <w:sz w:val="22"/>
        </w:rPr>
        <w:tab/>
        <w:t>Recommended Resources for the New Curriculum (2021 BCSTA AGM)</w:t>
      </w:r>
    </w:p>
    <w:p w14:paraId="548B3454" w14:textId="6D95FD19" w:rsidR="00CB5E7E" w:rsidRDefault="001F20FD" w:rsidP="001F20FD">
      <w:pPr>
        <w:pStyle w:val="NoSpacing"/>
        <w:ind w:left="1440"/>
        <w:rPr>
          <w:sz w:val="22"/>
        </w:rPr>
      </w:pPr>
      <w:r>
        <w:rPr>
          <w:sz w:val="22"/>
        </w:rPr>
        <w:t xml:space="preserve">This item was sent </w:t>
      </w:r>
      <w:r w:rsidR="00CB5E7E" w:rsidRPr="00EF69AD">
        <w:rPr>
          <w:sz w:val="22"/>
        </w:rPr>
        <w:t xml:space="preserve">through </w:t>
      </w:r>
      <w:r>
        <w:rPr>
          <w:sz w:val="22"/>
        </w:rPr>
        <w:t xml:space="preserve">the </w:t>
      </w:r>
      <w:r w:rsidR="00CB5E7E" w:rsidRPr="00EF69AD">
        <w:rPr>
          <w:sz w:val="22"/>
        </w:rPr>
        <w:t>K</w:t>
      </w:r>
      <w:r>
        <w:rPr>
          <w:sz w:val="22"/>
        </w:rPr>
        <w:t xml:space="preserve">ootenay </w:t>
      </w:r>
      <w:r w:rsidR="00CB5E7E" w:rsidRPr="00EF69AD">
        <w:rPr>
          <w:sz w:val="22"/>
        </w:rPr>
        <w:t>B</w:t>
      </w:r>
      <w:r>
        <w:rPr>
          <w:sz w:val="22"/>
        </w:rPr>
        <w:t xml:space="preserve">oundary </w:t>
      </w:r>
      <w:r w:rsidR="00CB5E7E" w:rsidRPr="00EF69AD">
        <w:rPr>
          <w:sz w:val="22"/>
        </w:rPr>
        <w:t>B</w:t>
      </w:r>
      <w:r>
        <w:rPr>
          <w:sz w:val="22"/>
        </w:rPr>
        <w:t>ranch to be</w:t>
      </w:r>
      <w:r w:rsidR="00CB5E7E" w:rsidRPr="00EF69AD">
        <w:rPr>
          <w:sz w:val="22"/>
        </w:rPr>
        <w:t xml:space="preserve"> forward</w:t>
      </w:r>
      <w:r>
        <w:rPr>
          <w:sz w:val="22"/>
        </w:rPr>
        <w:t>ed</w:t>
      </w:r>
      <w:r w:rsidR="00CB5E7E" w:rsidRPr="00EF69AD">
        <w:rPr>
          <w:sz w:val="22"/>
        </w:rPr>
        <w:t xml:space="preserve"> to BCSTA AGM </w:t>
      </w:r>
      <w:r>
        <w:rPr>
          <w:sz w:val="22"/>
        </w:rPr>
        <w:t xml:space="preserve">where it will be </w:t>
      </w:r>
      <w:r w:rsidR="00CB5E7E" w:rsidRPr="00EF69AD">
        <w:rPr>
          <w:sz w:val="22"/>
        </w:rPr>
        <w:t>discussed and debated.</w:t>
      </w:r>
      <w:r>
        <w:rPr>
          <w:sz w:val="22"/>
        </w:rPr>
        <w:t xml:space="preserve"> </w:t>
      </w:r>
    </w:p>
    <w:p w14:paraId="2E1B8F56" w14:textId="77777777" w:rsidR="0044125F" w:rsidRPr="00EF69AD" w:rsidRDefault="0044125F" w:rsidP="001F20FD">
      <w:pPr>
        <w:pStyle w:val="NoSpacing"/>
        <w:ind w:left="1440"/>
        <w:rPr>
          <w:sz w:val="22"/>
        </w:rPr>
      </w:pPr>
    </w:p>
    <w:p w14:paraId="4D3E5927" w14:textId="3F5295CB" w:rsidR="0044125F" w:rsidRDefault="00EC20BA" w:rsidP="00EF69AD">
      <w:pPr>
        <w:pStyle w:val="NoSpacing"/>
        <w:ind w:left="720"/>
        <w:rPr>
          <w:b/>
          <w:sz w:val="22"/>
        </w:rPr>
      </w:pPr>
      <w:r w:rsidRPr="00EF69AD">
        <w:rPr>
          <w:b/>
          <w:sz w:val="22"/>
        </w:rPr>
        <w:t>6.5</w:t>
      </w:r>
      <w:r w:rsidRPr="00EF69AD">
        <w:rPr>
          <w:b/>
          <w:sz w:val="22"/>
        </w:rPr>
        <w:tab/>
        <w:t>Early Learning Fernie Best Practises</w:t>
      </w:r>
    </w:p>
    <w:p w14:paraId="23AA0BA4" w14:textId="77777777" w:rsidR="0044125F" w:rsidRPr="00EF69AD" w:rsidRDefault="0044125F" w:rsidP="00EF69AD">
      <w:pPr>
        <w:pStyle w:val="NoSpacing"/>
        <w:ind w:left="720"/>
        <w:rPr>
          <w:sz w:val="22"/>
        </w:rPr>
      </w:pPr>
    </w:p>
    <w:p w14:paraId="026F8488" w14:textId="7DC0FE5E" w:rsidR="00CA6465" w:rsidRPr="00EF69AD" w:rsidRDefault="00EC20BA" w:rsidP="00EF69AD">
      <w:pPr>
        <w:pStyle w:val="NoSpacing"/>
        <w:ind w:left="720"/>
        <w:rPr>
          <w:b/>
          <w:sz w:val="22"/>
        </w:rPr>
      </w:pPr>
      <w:r w:rsidRPr="00EF69AD">
        <w:rPr>
          <w:b/>
          <w:sz w:val="22"/>
        </w:rPr>
        <w:t>6.6</w:t>
      </w:r>
      <w:r w:rsidRPr="00EF69AD">
        <w:rPr>
          <w:b/>
          <w:sz w:val="22"/>
        </w:rPr>
        <w:tab/>
        <w:t>EDI Comparisons</w:t>
      </w:r>
    </w:p>
    <w:p w14:paraId="6FEB47E5" w14:textId="77777777" w:rsidR="00EC20BA" w:rsidRPr="00EF69AD" w:rsidRDefault="00EC20BA" w:rsidP="00EF69AD">
      <w:pPr>
        <w:pStyle w:val="NoSpacing"/>
        <w:rPr>
          <w:sz w:val="22"/>
        </w:rPr>
      </w:pPr>
    </w:p>
    <w:p w14:paraId="026F8489" w14:textId="2FF77697" w:rsidR="00CA6465" w:rsidRDefault="00EC20BA" w:rsidP="00EF69AD">
      <w:pPr>
        <w:pStyle w:val="NoSpacing"/>
        <w:rPr>
          <w:b/>
          <w:sz w:val="22"/>
        </w:rPr>
      </w:pPr>
      <w:r w:rsidRPr="00EF69AD">
        <w:rPr>
          <w:b/>
          <w:sz w:val="22"/>
        </w:rPr>
        <w:t>7.</w:t>
      </w:r>
      <w:r w:rsidRPr="00EF69AD">
        <w:rPr>
          <w:b/>
          <w:sz w:val="22"/>
        </w:rPr>
        <w:tab/>
        <w:t>ITEMS FOR INFORMATION/CORRESPONDENCE</w:t>
      </w:r>
    </w:p>
    <w:p w14:paraId="438D58D8" w14:textId="77777777" w:rsidR="00EF69AD" w:rsidRPr="00EF69AD" w:rsidRDefault="00EF69AD" w:rsidP="00EF69AD">
      <w:pPr>
        <w:pStyle w:val="NoSpacing"/>
        <w:rPr>
          <w:sz w:val="22"/>
        </w:rPr>
      </w:pPr>
    </w:p>
    <w:p w14:paraId="026F848A" w14:textId="4A70B192" w:rsidR="00CA6465" w:rsidRDefault="00EC20BA" w:rsidP="00EF69AD">
      <w:pPr>
        <w:pStyle w:val="NoSpacing"/>
        <w:ind w:left="720"/>
        <w:rPr>
          <w:b/>
          <w:sz w:val="22"/>
        </w:rPr>
      </w:pPr>
      <w:r w:rsidRPr="00EF69AD">
        <w:rPr>
          <w:b/>
          <w:sz w:val="22"/>
        </w:rPr>
        <w:t>7.1</w:t>
      </w:r>
      <w:r w:rsidRPr="00EF69AD">
        <w:rPr>
          <w:b/>
          <w:sz w:val="22"/>
        </w:rPr>
        <w:tab/>
        <w:t>Funding</w:t>
      </w:r>
    </w:p>
    <w:p w14:paraId="6058FF56" w14:textId="77777777" w:rsidR="00EF69AD" w:rsidRPr="00EF69AD" w:rsidRDefault="00EF69AD" w:rsidP="00EF69AD">
      <w:pPr>
        <w:pStyle w:val="NoSpacing"/>
        <w:ind w:left="720"/>
        <w:rPr>
          <w:sz w:val="22"/>
        </w:rPr>
      </w:pPr>
    </w:p>
    <w:p w14:paraId="026F848B" w14:textId="68E37786" w:rsidR="00CA6465" w:rsidRPr="00EF69AD" w:rsidRDefault="00EC20BA" w:rsidP="00EF69AD">
      <w:pPr>
        <w:pStyle w:val="NoSpacing"/>
        <w:ind w:left="1440"/>
        <w:rPr>
          <w:b/>
          <w:sz w:val="22"/>
        </w:rPr>
      </w:pPr>
      <w:r w:rsidRPr="00EF69AD">
        <w:rPr>
          <w:b/>
          <w:sz w:val="22"/>
        </w:rPr>
        <w:t>7.1.1</w:t>
      </w:r>
      <w:r w:rsidRPr="00EF69AD">
        <w:rPr>
          <w:b/>
          <w:sz w:val="22"/>
        </w:rPr>
        <w:tab/>
        <w:t>SD 69</w:t>
      </w:r>
    </w:p>
    <w:p w14:paraId="2CD9CA66" w14:textId="161E49A1" w:rsidR="001F20FD" w:rsidRDefault="00223A01" w:rsidP="00EF69AD">
      <w:pPr>
        <w:pStyle w:val="NoSpacing"/>
        <w:ind w:left="1440"/>
        <w:rPr>
          <w:sz w:val="22"/>
        </w:rPr>
      </w:pPr>
      <w:r w:rsidRPr="00EF69AD">
        <w:rPr>
          <w:sz w:val="22"/>
        </w:rPr>
        <w:tab/>
        <w:t>Receive and file.</w:t>
      </w:r>
    </w:p>
    <w:p w14:paraId="22FB688D" w14:textId="77777777" w:rsidR="0044125F" w:rsidRDefault="0044125F" w:rsidP="00EF69AD">
      <w:pPr>
        <w:pStyle w:val="NoSpacing"/>
        <w:ind w:left="1440"/>
        <w:rPr>
          <w:sz w:val="22"/>
        </w:rPr>
      </w:pPr>
    </w:p>
    <w:p w14:paraId="026F848C" w14:textId="0B6B4243" w:rsidR="00CA6465" w:rsidRPr="00EF69AD" w:rsidRDefault="00EC20BA" w:rsidP="00EF69AD">
      <w:pPr>
        <w:pStyle w:val="NoSpacing"/>
        <w:ind w:left="1440"/>
        <w:rPr>
          <w:b/>
          <w:sz w:val="22"/>
        </w:rPr>
      </w:pPr>
      <w:r w:rsidRPr="00EF69AD">
        <w:rPr>
          <w:b/>
          <w:sz w:val="22"/>
        </w:rPr>
        <w:t>7.1.2</w:t>
      </w:r>
      <w:r w:rsidRPr="00EF69AD">
        <w:rPr>
          <w:b/>
          <w:sz w:val="22"/>
        </w:rPr>
        <w:tab/>
        <w:t>BCSTA Letter to MOE</w:t>
      </w:r>
    </w:p>
    <w:p w14:paraId="3F8C271D" w14:textId="349AB9B8" w:rsidR="00223A01" w:rsidRDefault="001F20FD" w:rsidP="00EF69AD">
      <w:pPr>
        <w:pStyle w:val="NoSpacing"/>
        <w:ind w:left="1440"/>
        <w:rPr>
          <w:sz w:val="22"/>
        </w:rPr>
      </w:pPr>
      <w:r>
        <w:rPr>
          <w:sz w:val="22"/>
        </w:rPr>
        <w:tab/>
      </w:r>
      <w:r w:rsidR="00223A01" w:rsidRPr="00EF69AD">
        <w:rPr>
          <w:sz w:val="22"/>
        </w:rPr>
        <w:t>Receive and file.</w:t>
      </w:r>
    </w:p>
    <w:p w14:paraId="2ED39D57" w14:textId="77777777" w:rsidR="0044125F" w:rsidRPr="00EF69AD" w:rsidRDefault="0044125F" w:rsidP="00EF69AD">
      <w:pPr>
        <w:pStyle w:val="NoSpacing"/>
        <w:ind w:left="1440"/>
        <w:rPr>
          <w:sz w:val="22"/>
        </w:rPr>
      </w:pPr>
    </w:p>
    <w:p w14:paraId="026F848D" w14:textId="3063B440" w:rsidR="00CA6465" w:rsidRPr="00EF69AD" w:rsidRDefault="00EC20BA" w:rsidP="00EF69AD">
      <w:pPr>
        <w:pStyle w:val="NoSpacing"/>
        <w:ind w:left="1440"/>
        <w:rPr>
          <w:b/>
          <w:sz w:val="22"/>
        </w:rPr>
      </w:pPr>
      <w:r w:rsidRPr="00EF69AD">
        <w:rPr>
          <w:b/>
          <w:sz w:val="22"/>
        </w:rPr>
        <w:t>7.1.3</w:t>
      </w:r>
      <w:r w:rsidRPr="00EF69AD">
        <w:rPr>
          <w:b/>
          <w:sz w:val="22"/>
        </w:rPr>
        <w:tab/>
        <w:t>CUPE BC to MOE</w:t>
      </w:r>
    </w:p>
    <w:p w14:paraId="283276E1" w14:textId="383D3488" w:rsidR="00223A01" w:rsidRDefault="001F20FD" w:rsidP="00EF69AD">
      <w:pPr>
        <w:pStyle w:val="NoSpacing"/>
        <w:ind w:left="1440"/>
        <w:rPr>
          <w:sz w:val="22"/>
        </w:rPr>
      </w:pPr>
      <w:r>
        <w:rPr>
          <w:sz w:val="22"/>
        </w:rPr>
        <w:tab/>
      </w:r>
      <w:r w:rsidR="00223A01" w:rsidRPr="00EF69AD">
        <w:rPr>
          <w:sz w:val="22"/>
        </w:rPr>
        <w:t>Receive and file.</w:t>
      </w:r>
    </w:p>
    <w:p w14:paraId="1F151FC6" w14:textId="77777777" w:rsidR="0044125F" w:rsidRPr="00EF69AD" w:rsidRDefault="0044125F" w:rsidP="00EF69AD">
      <w:pPr>
        <w:pStyle w:val="NoSpacing"/>
        <w:ind w:left="1440"/>
        <w:rPr>
          <w:sz w:val="22"/>
        </w:rPr>
      </w:pPr>
    </w:p>
    <w:p w14:paraId="026F848E" w14:textId="2EA1E9F8" w:rsidR="00CA6465" w:rsidRPr="00EF69AD" w:rsidRDefault="00EC20BA" w:rsidP="00EF69AD">
      <w:pPr>
        <w:pStyle w:val="NoSpacing"/>
        <w:ind w:left="1440"/>
        <w:rPr>
          <w:b/>
          <w:sz w:val="22"/>
        </w:rPr>
      </w:pPr>
      <w:r w:rsidRPr="00EF69AD">
        <w:rPr>
          <w:b/>
          <w:sz w:val="22"/>
        </w:rPr>
        <w:t>7.1.4</w:t>
      </w:r>
      <w:r w:rsidRPr="00EF69AD">
        <w:rPr>
          <w:b/>
          <w:sz w:val="22"/>
        </w:rPr>
        <w:tab/>
        <w:t>SD 61</w:t>
      </w:r>
    </w:p>
    <w:p w14:paraId="79C996C8" w14:textId="55AEFC3A" w:rsidR="00223A01" w:rsidRPr="00EF69AD" w:rsidRDefault="001F20FD" w:rsidP="00EF69AD">
      <w:pPr>
        <w:pStyle w:val="NoSpacing"/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223A01" w:rsidRPr="00EF69AD">
        <w:rPr>
          <w:sz w:val="22"/>
        </w:rPr>
        <w:t>Receive and file.</w:t>
      </w:r>
    </w:p>
    <w:p w14:paraId="14999BE6" w14:textId="2C23B137" w:rsidR="00223A01" w:rsidRPr="00EF69AD" w:rsidRDefault="00223A01" w:rsidP="00EF69AD">
      <w:pPr>
        <w:pStyle w:val="NoSpacing"/>
        <w:rPr>
          <w:sz w:val="22"/>
        </w:rPr>
      </w:pPr>
    </w:p>
    <w:p w14:paraId="026F848F" w14:textId="77777777" w:rsidR="00CA6465" w:rsidRPr="00EF69AD" w:rsidRDefault="00EC20BA" w:rsidP="00EF69AD">
      <w:pPr>
        <w:pStyle w:val="NoSpacing"/>
        <w:rPr>
          <w:sz w:val="22"/>
        </w:rPr>
      </w:pPr>
      <w:r w:rsidRPr="00EF69AD">
        <w:rPr>
          <w:b/>
          <w:sz w:val="22"/>
        </w:rPr>
        <w:t>8.</w:t>
      </w:r>
      <w:r w:rsidRPr="00EF69AD">
        <w:rPr>
          <w:b/>
          <w:sz w:val="22"/>
        </w:rPr>
        <w:tab/>
        <w:t>ADJOURNMENT</w:t>
      </w:r>
    </w:p>
    <w:p w14:paraId="2BA2010F" w14:textId="77777777" w:rsidR="00EF69AD" w:rsidRDefault="00EF69AD" w:rsidP="00EF69AD">
      <w:pPr>
        <w:pStyle w:val="NoSpacing"/>
        <w:ind w:left="720"/>
        <w:rPr>
          <w:sz w:val="22"/>
        </w:rPr>
      </w:pPr>
    </w:p>
    <w:p w14:paraId="026F8490" w14:textId="354177E9" w:rsidR="00CA6465" w:rsidRPr="00EF69AD" w:rsidRDefault="00EC20BA" w:rsidP="00EF69AD">
      <w:pPr>
        <w:pStyle w:val="NoSpacing"/>
        <w:ind w:left="720"/>
        <w:rPr>
          <w:sz w:val="22"/>
        </w:rPr>
      </w:pPr>
      <w:r w:rsidRPr="00EF69AD">
        <w:rPr>
          <w:sz w:val="22"/>
        </w:rPr>
        <w:t>The Advocacy/Education Committee meeting of September 28, 2020 is adjourned</w:t>
      </w:r>
      <w:r w:rsidR="00CB5E7E" w:rsidRPr="00EF69AD">
        <w:rPr>
          <w:sz w:val="22"/>
        </w:rPr>
        <w:t xml:space="preserve"> at 10:30 a.m.</w:t>
      </w:r>
    </w:p>
    <w:sectPr w:rsidR="00CA6465" w:rsidRPr="00EF69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F8499" w14:textId="77777777" w:rsidR="004524B5" w:rsidRDefault="00EC20BA">
      <w:pPr>
        <w:spacing w:after="0" w:line="240" w:lineRule="auto"/>
      </w:pPr>
      <w:r>
        <w:separator/>
      </w:r>
    </w:p>
  </w:endnote>
  <w:endnote w:type="continuationSeparator" w:id="0">
    <w:p w14:paraId="026F849B" w14:textId="77777777" w:rsidR="004524B5" w:rsidRDefault="00EC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20E57" w14:textId="77777777" w:rsidR="00527528" w:rsidRDefault="00527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F8494" w14:textId="3D025FD9" w:rsidR="00CA6465" w:rsidRDefault="00EC20BA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7D1203" w:rsidRPr="007D1203">
      <w:rPr>
        <w:noProof/>
        <w:sz w:val="22"/>
      </w:rPr>
      <w:t>5</w:t>
    </w:r>
    <w:r>
      <w:rPr>
        <w:noProof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F080C" w14:textId="77777777" w:rsidR="00527528" w:rsidRDefault="00527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F8495" w14:textId="77777777" w:rsidR="004524B5" w:rsidRDefault="00EC20BA">
      <w:pPr>
        <w:spacing w:after="0" w:line="240" w:lineRule="auto"/>
      </w:pPr>
      <w:r>
        <w:separator/>
      </w:r>
    </w:p>
  </w:footnote>
  <w:footnote w:type="continuationSeparator" w:id="0">
    <w:p w14:paraId="026F8497" w14:textId="77777777" w:rsidR="004524B5" w:rsidRDefault="00EC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0C5D4" w14:textId="77777777" w:rsidR="00527528" w:rsidRDefault="00527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F8493" w14:textId="3EFD9011" w:rsidR="00CA6465" w:rsidRDefault="00EC20BA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5F3F" w14:textId="77777777" w:rsidR="00527528" w:rsidRDefault="00527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716"/>
    <w:multiLevelType w:val="hybridMultilevel"/>
    <w:tmpl w:val="2FBCC9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1B3C78"/>
    <w:multiLevelType w:val="hybridMultilevel"/>
    <w:tmpl w:val="220446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F74534"/>
    <w:multiLevelType w:val="hybridMultilevel"/>
    <w:tmpl w:val="1E7E47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8E0008"/>
    <w:multiLevelType w:val="hybridMultilevel"/>
    <w:tmpl w:val="AC8042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CF12F4"/>
    <w:multiLevelType w:val="hybridMultilevel"/>
    <w:tmpl w:val="78BE81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65"/>
    <w:rsid w:val="00054EEB"/>
    <w:rsid w:val="001125E8"/>
    <w:rsid w:val="001F20FD"/>
    <w:rsid w:val="00223A01"/>
    <w:rsid w:val="00315BCC"/>
    <w:rsid w:val="00353CC5"/>
    <w:rsid w:val="003B1210"/>
    <w:rsid w:val="00410488"/>
    <w:rsid w:val="0044125F"/>
    <w:rsid w:val="004524B5"/>
    <w:rsid w:val="005058C7"/>
    <w:rsid w:val="00527528"/>
    <w:rsid w:val="00565581"/>
    <w:rsid w:val="00667D65"/>
    <w:rsid w:val="006C7E58"/>
    <w:rsid w:val="007A2646"/>
    <w:rsid w:val="007D10DB"/>
    <w:rsid w:val="007D1203"/>
    <w:rsid w:val="00894A26"/>
    <w:rsid w:val="008E1834"/>
    <w:rsid w:val="00A23448"/>
    <w:rsid w:val="00A80CF1"/>
    <w:rsid w:val="00AA5956"/>
    <w:rsid w:val="00AA65C3"/>
    <w:rsid w:val="00B756A5"/>
    <w:rsid w:val="00B90A1F"/>
    <w:rsid w:val="00BA302A"/>
    <w:rsid w:val="00C51E0F"/>
    <w:rsid w:val="00CA6465"/>
    <w:rsid w:val="00CB5E7E"/>
    <w:rsid w:val="00CC4536"/>
    <w:rsid w:val="00D66396"/>
    <w:rsid w:val="00E167C0"/>
    <w:rsid w:val="00EC20BA"/>
    <w:rsid w:val="00EF69AD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6F8464"/>
  <w15:docId w15:val="{971B4430-13C6-41FE-877D-19C4D394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uiPriority w:val="44"/>
    <w:rsid w:val="0021692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</w:style>
  <w:style w:type="table" w:customStyle="1" w:styleId="PlainTable3">
    <w:name w:val="PlainTable3"/>
    <w:uiPriority w:val="99"/>
    <w:rsid w:val="000606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customStyle="1" w:styleId="PlainTable40">
    <w:name w:val="PlainTable4"/>
    <w:basedOn w:val="Normal"/>
    <w:next w:val="Normal"/>
    <w:pPr>
      <w:spacing w:after="240"/>
    </w:pPr>
    <w:rPr>
      <w:sz w:val="22"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customStyle="1" w:styleId="ListParagraph">
    <w:name w:val="ListParagraph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paragraph" w:styleId="NoSpacing">
    <w:name w:val="No Spacing"/>
    <w:uiPriority w:val="1"/>
    <w:qFormat/>
    <w:rsid w:val="00EF69AD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27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28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E0A86-65F6-41EC-ACA5-9EF7F489DC96}"/>
</file>

<file path=customXml/itemProps2.xml><?xml version="1.0" encoding="utf-8"?>
<ds:datastoreItem xmlns:ds="http://schemas.openxmlformats.org/officeDocument/2006/customXml" ds:itemID="{CAD34A79-BAAD-491C-935F-263272D395A0}"/>
</file>

<file path=customXml/itemProps3.xml><?xml version="1.0" encoding="utf-8"?>
<ds:datastoreItem xmlns:ds="http://schemas.openxmlformats.org/officeDocument/2006/customXml" ds:itemID="{664D7D34-75EE-4346-95ED-88D684BD709E}"/>
</file>

<file path=customXml/itemProps4.xml><?xml version="1.0" encoding="utf-8"?>
<ds:datastoreItem xmlns:ds="http://schemas.openxmlformats.org/officeDocument/2006/customXml" ds:itemID="{F74BD02F-796C-4D7D-B792-9AB77ED4E2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 Southeast Kootenay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15</cp:revision>
  <dcterms:created xsi:type="dcterms:W3CDTF">2020-09-28T17:09:00Z</dcterms:created>
  <dcterms:modified xsi:type="dcterms:W3CDTF">2020-11-02T16:26:00Z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PostMinutes</vt:lpwstr>
  </property>
  <property fmtid="{D5CDD505-2E9C-101B-9397-08002B2CF9AE}" pid="5" name="PrintDate">
    <vt:filetime>2020-09-23T16:46:47Z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