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D9" w:rsidRPr="004012D9" w:rsidRDefault="004012D9" w:rsidP="004012D9">
      <w:pPr>
        <w:pStyle w:val="NoSpacing"/>
        <w:jc w:val="center"/>
        <w:rPr>
          <w:b/>
          <w:sz w:val="28"/>
          <w:szCs w:val="28"/>
          <w:lang w:val="en-US"/>
        </w:rPr>
      </w:pPr>
      <w:r w:rsidRPr="004012D9">
        <w:rPr>
          <w:b/>
          <w:sz w:val="28"/>
          <w:szCs w:val="28"/>
          <w:lang w:val="en-US"/>
        </w:rPr>
        <w:t>Framework for Enhancing Student Learning Working Group Meeting</w:t>
      </w:r>
    </w:p>
    <w:p w:rsidR="004012D9" w:rsidRPr="004012D9" w:rsidRDefault="004012D9" w:rsidP="004012D9">
      <w:pPr>
        <w:pStyle w:val="NoSpacing"/>
        <w:jc w:val="center"/>
        <w:rPr>
          <w:b/>
          <w:sz w:val="28"/>
          <w:szCs w:val="28"/>
          <w:lang w:val="en-US"/>
        </w:rPr>
      </w:pPr>
      <w:r w:rsidRPr="004012D9">
        <w:rPr>
          <w:b/>
          <w:sz w:val="28"/>
          <w:szCs w:val="28"/>
          <w:lang w:val="en-US"/>
        </w:rPr>
        <w:t>Survey Results</w:t>
      </w:r>
      <w:r w:rsidR="00440D78">
        <w:rPr>
          <w:b/>
          <w:sz w:val="28"/>
          <w:szCs w:val="28"/>
          <w:lang w:val="en-US"/>
        </w:rPr>
        <w:t xml:space="preserve"> Summary</w:t>
      </w:r>
    </w:p>
    <w:p w:rsidR="004012D9" w:rsidRPr="004012D9" w:rsidRDefault="004012D9" w:rsidP="004012D9">
      <w:pPr>
        <w:pStyle w:val="NoSpacing"/>
        <w:jc w:val="center"/>
        <w:rPr>
          <w:b/>
          <w:sz w:val="28"/>
          <w:szCs w:val="28"/>
          <w:lang w:val="en-US"/>
        </w:rPr>
      </w:pPr>
      <w:r w:rsidRPr="004012D9">
        <w:rPr>
          <w:b/>
          <w:sz w:val="28"/>
          <w:szCs w:val="28"/>
          <w:lang w:val="en-US"/>
        </w:rPr>
        <w:t>February 1, 2021</w:t>
      </w:r>
    </w:p>
    <w:p w:rsidR="004012D9" w:rsidRDefault="004012D9" w:rsidP="004012D9">
      <w:pPr>
        <w:pStyle w:val="NoSpacing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6"/>
      </w:tblGrid>
      <w:tr w:rsidR="004012D9" w:rsidTr="00E25FE5">
        <w:tc>
          <w:tcPr>
            <w:tcW w:w="1555" w:type="dxa"/>
            <w:shd w:val="clear" w:color="auto" w:fill="222A35" w:themeFill="text2" w:themeFillShade="80"/>
          </w:tcPr>
          <w:p w:rsidR="004012D9" w:rsidRPr="00E25FE5" w:rsidRDefault="004012D9" w:rsidP="004012D9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E25FE5">
              <w:rPr>
                <w:b/>
                <w:sz w:val="24"/>
                <w:szCs w:val="24"/>
                <w:lang w:val="en-US"/>
              </w:rPr>
              <w:t>Question No.</w:t>
            </w:r>
          </w:p>
        </w:tc>
        <w:tc>
          <w:tcPr>
            <w:tcW w:w="3969" w:type="dxa"/>
            <w:shd w:val="clear" w:color="auto" w:fill="222A35" w:themeFill="text2" w:themeFillShade="80"/>
          </w:tcPr>
          <w:p w:rsidR="004012D9" w:rsidRPr="00E25FE5" w:rsidRDefault="004012D9" w:rsidP="004012D9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E25FE5">
              <w:rPr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3826" w:type="dxa"/>
            <w:shd w:val="clear" w:color="auto" w:fill="222A35" w:themeFill="text2" w:themeFillShade="80"/>
          </w:tcPr>
          <w:p w:rsidR="004012D9" w:rsidRPr="00E25FE5" w:rsidRDefault="004012D9" w:rsidP="004012D9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E25FE5">
              <w:rPr>
                <w:b/>
                <w:sz w:val="24"/>
                <w:szCs w:val="24"/>
                <w:lang w:val="en-US"/>
              </w:rPr>
              <w:t>Themes</w:t>
            </w:r>
          </w:p>
        </w:tc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2</w:t>
            </w:r>
          </w:p>
        </w:tc>
        <w:tc>
          <w:tcPr>
            <w:tcW w:w="3969" w:type="dxa"/>
          </w:tcPr>
          <w:p w:rsidR="004012D9" w:rsidRP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How do we improve</w:t>
            </w:r>
            <w:r w:rsidRPr="004012D9">
              <w:rPr>
                <w:lang w:val="en-US"/>
              </w:rPr>
              <w:t xml:space="preserve"> learning and equity for all students</w:t>
            </w:r>
            <w:r>
              <w:rPr>
                <w:lang w:val="en-US"/>
              </w:rPr>
              <w:t>?</w:t>
            </w:r>
          </w:p>
        </w:tc>
        <w:tc>
          <w:tcPr>
            <w:tcW w:w="3826" w:type="dxa"/>
          </w:tcPr>
          <w:p w:rsidR="004012D9" w:rsidRDefault="004012D9" w:rsidP="004012D9">
            <w:pPr>
              <w:pStyle w:val="NoSpacing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Sense of belonging</w:t>
            </w:r>
          </w:p>
          <w:p w:rsidR="004012D9" w:rsidRDefault="004012D9" w:rsidP="004012D9">
            <w:pPr>
              <w:pStyle w:val="NoSpacing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basic needs are met;</w:t>
            </w:r>
            <w:r w:rsidRPr="004012D9">
              <w:rPr>
                <w:lang w:val="en-US"/>
              </w:rPr>
              <w:t xml:space="preserve"> connectedness</w:t>
            </w:r>
          </w:p>
          <w:p w:rsidR="004012D9" w:rsidRDefault="004012D9" w:rsidP="004012D9">
            <w:pPr>
              <w:pStyle w:val="NoSpacing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communication</w:t>
            </w:r>
            <w:r w:rsidRPr="004012D9">
              <w:rPr>
                <w:lang w:val="en-US"/>
              </w:rPr>
              <w:t xml:space="preserve"> and universal supports</w:t>
            </w:r>
          </w:p>
          <w:p w:rsidR="004012D9" w:rsidRDefault="004012D9" w:rsidP="004012D9">
            <w:pPr>
              <w:pStyle w:val="NoSpacing"/>
              <w:numPr>
                <w:ilvl w:val="0"/>
                <w:numId w:val="1"/>
              </w:numPr>
              <w:rPr>
                <w:lang w:val="en-US"/>
              </w:rPr>
            </w:pPr>
            <w:r w:rsidRPr="004012D9">
              <w:rPr>
                <w:lang w:val="en-US"/>
              </w:rPr>
              <w:t>professional development and continuous improvement in learning</w:t>
            </w:r>
          </w:p>
        </w:tc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3</w:t>
            </w:r>
          </w:p>
        </w:tc>
        <w:tc>
          <w:tcPr>
            <w:tcW w:w="3969" w:type="dxa"/>
          </w:tcPr>
          <w:p w:rsidR="004012D9" w:rsidRPr="004012D9" w:rsidRDefault="004012D9" w:rsidP="004012D9">
            <w:pPr>
              <w:pStyle w:val="NoSpacing"/>
              <w:rPr>
                <w:lang w:val="en-US"/>
              </w:rPr>
            </w:pPr>
            <w:r w:rsidRPr="004012D9">
              <w:rPr>
                <w:lang w:val="en-US"/>
              </w:rPr>
              <w:t>How do we e</w:t>
            </w:r>
            <w:r w:rsidRPr="004012D9">
              <w:rPr>
                <w:lang w:val="en-US"/>
              </w:rPr>
              <w:t>ngage students to reach their full potential and aspirations</w:t>
            </w:r>
            <w:r w:rsidRPr="004012D9">
              <w:rPr>
                <w:lang w:val="en-US"/>
              </w:rPr>
              <w:t>?</w:t>
            </w:r>
          </w:p>
        </w:tc>
        <w:tc>
          <w:tcPr>
            <w:tcW w:w="3826" w:type="dxa"/>
          </w:tcPr>
          <w:p w:rsidR="004012D9" w:rsidRDefault="004012D9" w:rsidP="004012D9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4012D9">
              <w:rPr>
                <w:lang w:val="en-US"/>
              </w:rPr>
              <w:t>personalize</w:t>
            </w:r>
            <w:r>
              <w:rPr>
                <w:lang w:val="en-US"/>
              </w:rPr>
              <w:t xml:space="preserve"> learning</w:t>
            </w:r>
          </w:p>
          <w:p w:rsidR="004012D9" w:rsidRDefault="004012D9" w:rsidP="004012D9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4012D9">
              <w:rPr>
                <w:lang w:val="en-US"/>
              </w:rPr>
              <w:t xml:space="preserve">demonstrate learning through various </w:t>
            </w:r>
            <w:r>
              <w:rPr>
                <w:lang w:val="en-US"/>
              </w:rPr>
              <w:t>assessments</w:t>
            </w:r>
          </w:p>
          <w:p w:rsidR="004012D9" w:rsidRDefault="004012D9" w:rsidP="004012D9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collaborative approaches</w:t>
            </w:r>
          </w:p>
          <w:p w:rsidR="004012D9" w:rsidRDefault="004012D9" w:rsidP="004012D9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4012D9">
              <w:rPr>
                <w:lang w:val="en-US"/>
              </w:rPr>
              <w:t>learning environments</w:t>
            </w:r>
          </w:p>
          <w:p w:rsidR="004012D9" w:rsidRDefault="004012D9" w:rsidP="004012D9">
            <w:pPr>
              <w:pStyle w:val="NoSpacing"/>
              <w:numPr>
                <w:ilvl w:val="0"/>
                <w:numId w:val="2"/>
              </w:numPr>
              <w:rPr>
                <w:lang w:val="en-US"/>
              </w:rPr>
            </w:pPr>
            <w:r w:rsidRPr="004012D9">
              <w:rPr>
                <w:lang w:val="en-US"/>
              </w:rPr>
              <w:t>self-reflection</w:t>
            </w:r>
          </w:p>
        </w:tc>
        <w:bookmarkStart w:id="0" w:name="_GoBack"/>
        <w:bookmarkEnd w:id="0"/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4</w:t>
            </w:r>
          </w:p>
        </w:tc>
        <w:tc>
          <w:tcPr>
            <w:tcW w:w="3969" w:type="dxa"/>
          </w:tcPr>
          <w:p w:rsidR="004012D9" w:rsidRPr="00E25FE5" w:rsidRDefault="004012D9" w:rsidP="004012D9">
            <w:pPr>
              <w:pStyle w:val="NoSpacing"/>
              <w:rPr>
                <w:lang w:val="en-US"/>
              </w:rPr>
            </w:pPr>
            <w:r w:rsidRPr="00E25FE5">
              <w:rPr>
                <w:lang w:val="en-US"/>
              </w:rPr>
              <w:t>What is working well?</w:t>
            </w:r>
          </w:p>
        </w:tc>
        <w:tc>
          <w:tcPr>
            <w:tcW w:w="3826" w:type="dxa"/>
          </w:tcPr>
          <w:p w:rsidR="00E25FE5" w:rsidRDefault="00E25FE5" w:rsidP="00E25FE5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outdoor learning</w:t>
            </w:r>
          </w:p>
          <w:p w:rsidR="00E25FE5" w:rsidRDefault="00E25FE5" w:rsidP="00E25FE5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flexibility of programs</w:t>
            </w:r>
            <w:r w:rsidRPr="00E25FE5">
              <w:rPr>
                <w:lang w:val="en-US"/>
              </w:rPr>
              <w:t xml:space="preserve"> communication</w:t>
            </w:r>
          </w:p>
          <w:p w:rsidR="004012D9" w:rsidRPr="00E25FE5" w:rsidRDefault="00E25FE5" w:rsidP="00E25FE5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support systems and staff</w:t>
            </w:r>
            <w:r w:rsidRPr="00E25FE5">
              <w:rPr>
                <w:lang w:val="en-US"/>
              </w:rPr>
              <w:t xml:space="preserve"> graduation rate</w:t>
            </w:r>
          </w:p>
        </w:tc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5</w:t>
            </w:r>
          </w:p>
        </w:tc>
        <w:tc>
          <w:tcPr>
            <w:tcW w:w="3969" w:type="dxa"/>
          </w:tcPr>
          <w:p w:rsidR="004012D9" w:rsidRPr="00E25FE5" w:rsidRDefault="004012D9" w:rsidP="004012D9">
            <w:pPr>
              <w:pStyle w:val="NoSpacing"/>
              <w:rPr>
                <w:lang w:val="en-US"/>
              </w:rPr>
            </w:pPr>
            <w:r w:rsidRPr="00E25FE5">
              <w:rPr>
                <w:lang w:val="en-US"/>
              </w:rPr>
              <w:t>W</w:t>
            </w:r>
            <w:r w:rsidRPr="00E25FE5">
              <w:rPr>
                <w:lang w:val="en-US"/>
              </w:rPr>
              <w:t xml:space="preserve">hat are </w:t>
            </w:r>
            <w:r w:rsidRPr="00E25FE5">
              <w:rPr>
                <w:lang w:val="en-US"/>
              </w:rPr>
              <w:t xml:space="preserve">the </w:t>
            </w:r>
            <w:r w:rsidRPr="00E25FE5">
              <w:rPr>
                <w:lang w:val="en-US"/>
              </w:rPr>
              <w:t>current challenges?</w:t>
            </w:r>
          </w:p>
        </w:tc>
        <w:tc>
          <w:tcPr>
            <w:tcW w:w="3826" w:type="dxa"/>
          </w:tcPr>
          <w:p w:rsidR="00E25FE5" w:rsidRDefault="00E25FE5" w:rsidP="00E25FE5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mental health and wellness</w:t>
            </w:r>
            <w:r w:rsidRPr="00E25FE5">
              <w:rPr>
                <w:lang w:val="en-US"/>
              </w:rPr>
              <w:t xml:space="preserve"> school and student connectedne</w:t>
            </w:r>
            <w:r>
              <w:rPr>
                <w:lang w:val="en-US"/>
              </w:rPr>
              <w:t>ss</w:t>
            </w:r>
          </w:p>
          <w:p w:rsidR="00E25FE5" w:rsidRDefault="00E25FE5" w:rsidP="00E25FE5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E25FE5">
              <w:rPr>
                <w:lang w:val="en-US"/>
              </w:rPr>
              <w:t>conne</w:t>
            </w:r>
            <w:r>
              <w:rPr>
                <w:lang w:val="en-US"/>
              </w:rPr>
              <w:t>cting kids to real world issues</w:t>
            </w:r>
          </w:p>
          <w:p w:rsidR="00E25FE5" w:rsidRPr="00E25FE5" w:rsidRDefault="00E25FE5" w:rsidP="00E25FE5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social media and its challenges</w:t>
            </w:r>
            <w:r w:rsidRPr="00E25FE5">
              <w:rPr>
                <w:lang w:val="en-US"/>
              </w:rPr>
              <w:t xml:space="preserve"> motivation for students</w:t>
            </w:r>
          </w:p>
          <w:p w:rsidR="004012D9" w:rsidRDefault="004012D9" w:rsidP="004012D9">
            <w:pPr>
              <w:pStyle w:val="NoSpacing"/>
              <w:rPr>
                <w:lang w:val="en-US"/>
              </w:rPr>
            </w:pPr>
          </w:p>
        </w:tc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6</w:t>
            </w:r>
          </w:p>
        </w:tc>
        <w:tc>
          <w:tcPr>
            <w:tcW w:w="3969" w:type="dxa"/>
          </w:tcPr>
          <w:p w:rsidR="004012D9" w:rsidRPr="00E25FE5" w:rsidRDefault="00E25FE5" w:rsidP="00E25FE5">
            <w:pPr>
              <w:pStyle w:val="NoSpacing"/>
              <w:rPr>
                <w:lang w:val="en-US"/>
              </w:rPr>
            </w:pPr>
            <w:r w:rsidRPr="00E25FE5">
              <w:rPr>
                <w:lang w:val="en-US"/>
              </w:rPr>
              <w:t>W</w:t>
            </w:r>
            <w:r w:rsidRPr="00E25FE5">
              <w:rPr>
                <w:lang w:val="en-US"/>
              </w:rPr>
              <w:t xml:space="preserve">hat role should our </w:t>
            </w:r>
            <w:r>
              <w:rPr>
                <w:lang w:val="en-US"/>
              </w:rPr>
              <w:t>schools</w:t>
            </w:r>
            <w:r w:rsidRPr="00E25FE5">
              <w:rPr>
                <w:lang w:val="en-US"/>
              </w:rPr>
              <w:t xml:space="preserve"> play in our own </w:t>
            </w:r>
            <w:r>
              <w:rPr>
                <w:lang w:val="en-US"/>
              </w:rPr>
              <w:t>communities</w:t>
            </w:r>
            <w:r w:rsidRPr="00E25FE5">
              <w:rPr>
                <w:lang w:val="en-US"/>
              </w:rPr>
              <w:t>?</w:t>
            </w:r>
          </w:p>
        </w:tc>
        <w:tc>
          <w:tcPr>
            <w:tcW w:w="3826" w:type="dxa"/>
          </w:tcPr>
          <w:p w:rsidR="00E25FE5" w:rsidRDefault="00E25FE5" w:rsidP="00E25FE5">
            <w:pPr>
              <w:pStyle w:val="NoSpacing"/>
              <w:numPr>
                <w:ilvl w:val="0"/>
                <w:numId w:val="5"/>
              </w:numPr>
              <w:rPr>
                <w:lang w:val="en-US"/>
              </w:rPr>
            </w:pPr>
            <w:r w:rsidRPr="00E25FE5">
              <w:rPr>
                <w:lang w:val="en-US"/>
              </w:rPr>
              <w:t>sexual</w:t>
            </w:r>
            <w:r>
              <w:rPr>
                <w:lang w:val="en-US"/>
              </w:rPr>
              <w:t xml:space="preserve"> health education and resources</w:t>
            </w:r>
          </w:p>
          <w:p w:rsidR="00E25FE5" w:rsidRDefault="00E25FE5" w:rsidP="00E25FE5">
            <w:pPr>
              <w:pStyle w:val="NoSpacing"/>
              <w:numPr>
                <w:ilvl w:val="0"/>
                <w:numId w:val="5"/>
              </w:numPr>
              <w:rPr>
                <w:lang w:val="en-US"/>
              </w:rPr>
            </w:pPr>
            <w:r w:rsidRPr="00E25FE5">
              <w:rPr>
                <w:lang w:val="en-US"/>
              </w:rPr>
              <w:t>providing basic needs and safe and positive spaces in our com</w:t>
            </w:r>
            <w:r>
              <w:rPr>
                <w:lang w:val="en-US"/>
              </w:rPr>
              <w:t>munities</w:t>
            </w:r>
          </w:p>
          <w:p w:rsidR="004012D9" w:rsidRPr="00E25FE5" w:rsidRDefault="00E25FE5" w:rsidP="00E25FE5">
            <w:pPr>
              <w:pStyle w:val="NoSpacing"/>
              <w:numPr>
                <w:ilvl w:val="0"/>
                <w:numId w:val="5"/>
              </w:numPr>
              <w:rPr>
                <w:lang w:val="en-US"/>
              </w:rPr>
            </w:pPr>
            <w:r w:rsidRPr="00E25FE5">
              <w:rPr>
                <w:lang w:val="en-US"/>
              </w:rPr>
              <w:t>neighborhoods of learning/community integration and awareness</w:t>
            </w:r>
          </w:p>
        </w:tc>
      </w:tr>
      <w:tr w:rsidR="004012D9" w:rsidTr="00E25FE5">
        <w:tc>
          <w:tcPr>
            <w:tcW w:w="1555" w:type="dxa"/>
          </w:tcPr>
          <w:p w:rsidR="004012D9" w:rsidRDefault="004012D9" w:rsidP="00401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Question 7</w:t>
            </w:r>
          </w:p>
        </w:tc>
        <w:tc>
          <w:tcPr>
            <w:tcW w:w="3969" w:type="dxa"/>
          </w:tcPr>
          <w:p w:rsidR="004012D9" w:rsidRPr="00E25FE5" w:rsidRDefault="00E25FE5" w:rsidP="004012D9">
            <w:pPr>
              <w:pStyle w:val="NoSpacing"/>
              <w:rPr>
                <w:lang w:val="en-US"/>
              </w:rPr>
            </w:pPr>
            <w:r w:rsidRPr="00E25FE5">
              <w:rPr>
                <w:lang w:val="en-US"/>
              </w:rPr>
              <w:t xml:space="preserve">How should we set priorities and use </w:t>
            </w:r>
            <w:r w:rsidRPr="00E25FE5">
              <w:rPr>
                <w:lang w:val="en-US"/>
              </w:rPr>
              <w:t>resources</w:t>
            </w:r>
            <w:r w:rsidRPr="00E25FE5">
              <w:rPr>
                <w:lang w:val="en-US"/>
              </w:rPr>
              <w:t xml:space="preserve"> most effectively?</w:t>
            </w:r>
          </w:p>
        </w:tc>
        <w:tc>
          <w:tcPr>
            <w:tcW w:w="3826" w:type="dxa"/>
          </w:tcPr>
          <w:p w:rsidR="00E25FE5" w:rsidRDefault="00E25FE5" w:rsidP="00E25FE5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5FE5">
              <w:rPr>
                <w:lang w:val="en-US"/>
              </w:rPr>
              <w:t>enhanced technology around preparedness fo</w:t>
            </w:r>
            <w:r>
              <w:rPr>
                <w:lang w:val="en-US"/>
              </w:rPr>
              <w:t>r the future and equity for all</w:t>
            </w:r>
          </w:p>
          <w:p w:rsidR="00E25FE5" w:rsidRDefault="00E25FE5" w:rsidP="00E25FE5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5FE5">
              <w:rPr>
                <w:lang w:val="en-US"/>
              </w:rPr>
              <w:t>programming and relevan</w:t>
            </w:r>
            <w:r>
              <w:rPr>
                <w:lang w:val="en-US"/>
              </w:rPr>
              <w:t>t resources</w:t>
            </w:r>
          </w:p>
          <w:p w:rsidR="00E25FE5" w:rsidRDefault="00E25FE5" w:rsidP="00E25FE5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mental health supports</w:t>
            </w:r>
          </w:p>
          <w:p w:rsidR="00E25FE5" w:rsidRPr="00E25FE5" w:rsidRDefault="00E25FE5" w:rsidP="00E25FE5">
            <w:pPr>
              <w:pStyle w:val="NoSpacing"/>
              <w:numPr>
                <w:ilvl w:val="0"/>
                <w:numId w:val="6"/>
              </w:numPr>
              <w:rPr>
                <w:lang w:val="en-US"/>
              </w:rPr>
            </w:pPr>
            <w:r w:rsidRPr="00E25FE5">
              <w:rPr>
                <w:lang w:val="en-US"/>
              </w:rPr>
              <w:t>basic needs</w:t>
            </w:r>
          </w:p>
          <w:p w:rsidR="004012D9" w:rsidRPr="00E25FE5" w:rsidRDefault="004012D9" w:rsidP="004012D9">
            <w:pPr>
              <w:pStyle w:val="NoSpacing"/>
              <w:rPr>
                <w:lang w:val="en-US"/>
              </w:rPr>
            </w:pPr>
          </w:p>
        </w:tc>
      </w:tr>
    </w:tbl>
    <w:p w:rsidR="004012D9" w:rsidRDefault="004012D9" w:rsidP="00440D78">
      <w:pPr>
        <w:pStyle w:val="NoSpacing"/>
        <w:rPr>
          <w:lang w:val="en-US"/>
        </w:rPr>
      </w:pPr>
    </w:p>
    <w:sectPr w:rsidR="00401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B90"/>
    <w:multiLevelType w:val="hybridMultilevel"/>
    <w:tmpl w:val="82463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80948"/>
    <w:multiLevelType w:val="hybridMultilevel"/>
    <w:tmpl w:val="9712F8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A3267"/>
    <w:multiLevelType w:val="hybridMultilevel"/>
    <w:tmpl w:val="875C56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227B2"/>
    <w:multiLevelType w:val="hybridMultilevel"/>
    <w:tmpl w:val="0A4C5A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472D4"/>
    <w:multiLevelType w:val="hybridMultilevel"/>
    <w:tmpl w:val="EB1661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614165"/>
    <w:multiLevelType w:val="hybridMultilevel"/>
    <w:tmpl w:val="E58007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D9"/>
    <w:rsid w:val="004012D9"/>
    <w:rsid w:val="00440D78"/>
    <w:rsid w:val="00E24B57"/>
    <w:rsid w:val="00E2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3499"/>
  <w15:chartTrackingRefBased/>
  <w15:docId w15:val="{4F95816B-FD58-48A4-AAB3-F4A449DE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2D9"/>
    <w:pPr>
      <w:spacing w:after="0" w:line="240" w:lineRule="auto"/>
    </w:pPr>
  </w:style>
  <w:style w:type="table" w:styleId="TableGrid">
    <w:name w:val="Table Grid"/>
    <w:basedOn w:val="TableNormal"/>
    <w:uiPriority w:val="39"/>
    <w:rsid w:val="0040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136EF372B8C4F8FF06D073378D36B" ma:contentTypeVersion="1" ma:contentTypeDescription="Create a new document." ma:contentTypeScope="" ma:versionID="e7b7610148513cc38377741964462b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b0c94aaa529795fd843282ebf6f3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DE033-5588-4A7A-82B9-EA06D19AE45B}"/>
</file>

<file path=customXml/itemProps2.xml><?xml version="1.0" encoding="utf-8"?>
<ds:datastoreItem xmlns:ds="http://schemas.openxmlformats.org/officeDocument/2006/customXml" ds:itemID="{1C27B488-76A5-43E2-A4C8-66C75D26735B}"/>
</file>

<file path=customXml/itemProps3.xml><?xml version="1.0" encoding="utf-8"?>
<ds:datastoreItem xmlns:ds="http://schemas.openxmlformats.org/officeDocument/2006/customXml" ds:itemID="{EB1420CB-4B64-4713-8E15-B1A462928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Rousseau</dc:creator>
  <cp:keywords/>
  <dc:description/>
  <cp:lastModifiedBy>Gail Rousseau</cp:lastModifiedBy>
  <cp:revision>2</cp:revision>
  <dcterms:created xsi:type="dcterms:W3CDTF">2021-02-05T16:45:00Z</dcterms:created>
  <dcterms:modified xsi:type="dcterms:W3CDTF">2021-02-05T17:03:00Z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0x0101004B3136EF372B8C4F8FF06D073378D36B</vt:lpwstr>
  </property>
  <property fmtid="{D5CDD505-2E9C-101B-9397-08002B2CF9AE}" pid="3" name="Order">
    <vt:r8>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